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B6" w:rsidRDefault="000C74DC" w:rsidP="00BC088D">
      <w:pPr>
        <w:jc w:val="left"/>
        <w:rPr>
          <w:rFonts w:ascii="Arial" w:hAnsi="Arial" w:cs="Arial"/>
          <w:b/>
          <w:sz w:val="24"/>
          <w:szCs w:val="24"/>
        </w:rPr>
      </w:pPr>
      <w:r>
        <w:rPr>
          <w:rFonts w:ascii="Arial" w:hAnsi="Arial" w:cs="Arial"/>
          <w:b/>
          <w:sz w:val="24"/>
          <w:szCs w:val="24"/>
        </w:rPr>
        <w:t xml:space="preserve">Executive Core Qualifications </w:t>
      </w:r>
      <w:r w:rsidR="003A75A5">
        <w:rPr>
          <w:rFonts w:ascii="Arial" w:hAnsi="Arial" w:cs="Arial"/>
          <w:b/>
          <w:sz w:val="24"/>
          <w:szCs w:val="24"/>
        </w:rPr>
        <w:t>6</w:t>
      </w:r>
      <w:r>
        <w:rPr>
          <w:rFonts w:ascii="Arial" w:hAnsi="Arial" w:cs="Arial"/>
          <w:b/>
          <w:sz w:val="24"/>
          <w:szCs w:val="24"/>
        </w:rPr>
        <w:t xml:space="preserve"> </w:t>
      </w:r>
    </w:p>
    <w:p w:rsidR="00081A56" w:rsidRDefault="00081A56" w:rsidP="00081A56">
      <w:pPr>
        <w:jc w:val="left"/>
        <w:rPr>
          <w:rFonts w:ascii="Arial" w:hAnsi="Arial" w:cs="Arial"/>
          <w:b/>
          <w:sz w:val="24"/>
          <w:szCs w:val="24"/>
        </w:rPr>
      </w:pPr>
      <w:r>
        <w:rPr>
          <w:rFonts w:ascii="Arial" w:hAnsi="Arial" w:cs="Arial"/>
          <w:b/>
          <w:sz w:val="24"/>
          <w:szCs w:val="24"/>
        </w:rPr>
        <w:t>IC SOCQ Standard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408"/>
      </w:tblGrid>
      <w:tr w:rsidR="00081A56" w:rsidTr="007023BC">
        <w:tc>
          <w:tcPr>
            <w:tcW w:w="3168" w:type="dxa"/>
          </w:tcPr>
          <w:p w:rsidR="00081A56" w:rsidRDefault="00081A56" w:rsidP="00BC088D">
            <w:pPr>
              <w:jc w:val="left"/>
              <w:rPr>
                <w:rFonts w:ascii="Arial" w:hAnsi="Arial" w:cs="Arial"/>
                <w:b/>
                <w:sz w:val="24"/>
                <w:szCs w:val="24"/>
              </w:rPr>
            </w:pPr>
            <w:r>
              <w:rPr>
                <w:rFonts w:ascii="Arial" w:hAnsi="Arial" w:cs="Arial"/>
                <w:b/>
                <w:sz w:val="24"/>
                <w:szCs w:val="24"/>
              </w:rPr>
              <w:t>1) Collaboration and Integration</w:t>
            </w:r>
          </w:p>
          <w:p w:rsidR="00081A56" w:rsidRDefault="00081A56" w:rsidP="00BC088D">
            <w:pPr>
              <w:jc w:val="left"/>
              <w:rPr>
                <w:rFonts w:ascii="Arial" w:hAnsi="Arial" w:cs="Arial"/>
                <w:b/>
                <w:sz w:val="24"/>
                <w:szCs w:val="24"/>
              </w:rPr>
            </w:pPr>
          </w:p>
          <w:p w:rsidR="00081A56" w:rsidRDefault="00081A56" w:rsidP="00BC088D">
            <w:pPr>
              <w:jc w:val="left"/>
              <w:rPr>
                <w:rFonts w:ascii="Arial" w:hAnsi="Arial" w:cs="Arial"/>
                <w:b/>
                <w:sz w:val="24"/>
                <w:szCs w:val="24"/>
              </w:rPr>
            </w:pPr>
          </w:p>
          <w:p w:rsidR="00081A56" w:rsidRDefault="00081A56" w:rsidP="00BC088D">
            <w:pPr>
              <w:jc w:val="left"/>
              <w:rPr>
                <w:rFonts w:ascii="Arial" w:hAnsi="Arial" w:cs="Arial"/>
                <w:b/>
                <w:sz w:val="24"/>
                <w:szCs w:val="24"/>
              </w:rPr>
            </w:pPr>
          </w:p>
          <w:p w:rsidR="00081A56" w:rsidRDefault="00081A56" w:rsidP="00BC088D">
            <w:pPr>
              <w:jc w:val="left"/>
              <w:rPr>
                <w:rFonts w:ascii="Arial" w:hAnsi="Arial" w:cs="Arial"/>
                <w:b/>
                <w:sz w:val="24"/>
                <w:szCs w:val="24"/>
              </w:rPr>
            </w:pPr>
          </w:p>
          <w:p w:rsidR="00081A56" w:rsidRDefault="00081A56" w:rsidP="00BC088D">
            <w:pPr>
              <w:jc w:val="left"/>
              <w:rPr>
                <w:rFonts w:ascii="Arial" w:hAnsi="Arial" w:cs="Arial"/>
                <w:b/>
                <w:sz w:val="24"/>
                <w:szCs w:val="24"/>
              </w:rPr>
            </w:pPr>
          </w:p>
          <w:p w:rsidR="00081A56" w:rsidRDefault="00081A56" w:rsidP="00BC088D">
            <w:pPr>
              <w:jc w:val="left"/>
              <w:rPr>
                <w:rFonts w:ascii="Arial" w:hAnsi="Arial" w:cs="Arial"/>
                <w:b/>
                <w:sz w:val="24"/>
                <w:szCs w:val="24"/>
              </w:rPr>
            </w:pPr>
          </w:p>
          <w:p w:rsidR="00081A56" w:rsidRDefault="00081A56" w:rsidP="00BC088D">
            <w:pPr>
              <w:jc w:val="left"/>
              <w:rPr>
                <w:rFonts w:ascii="Arial" w:hAnsi="Arial" w:cs="Arial"/>
                <w:b/>
                <w:sz w:val="24"/>
                <w:szCs w:val="24"/>
              </w:rPr>
            </w:pPr>
          </w:p>
          <w:p w:rsidR="00081A56" w:rsidRDefault="00081A56" w:rsidP="00BC088D">
            <w:pPr>
              <w:jc w:val="left"/>
              <w:rPr>
                <w:rFonts w:ascii="Arial" w:hAnsi="Arial" w:cs="Arial"/>
                <w:b/>
                <w:sz w:val="24"/>
                <w:szCs w:val="24"/>
              </w:rPr>
            </w:pPr>
          </w:p>
          <w:p w:rsidR="00081A56" w:rsidRDefault="00081A56" w:rsidP="00BC088D">
            <w:pPr>
              <w:jc w:val="left"/>
              <w:rPr>
                <w:rFonts w:ascii="Arial" w:hAnsi="Arial" w:cs="Arial"/>
                <w:b/>
                <w:sz w:val="24"/>
                <w:szCs w:val="24"/>
              </w:rPr>
            </w:pPr>
          </w:p>
          <w:p w:rsidR="00081A56" w:rsidRDefault="00081A56" w:rsidP="00BC088D">
            <w:pPr>
              <w:jc w:val="left"/>
              <w:rPr>
                <w:rFonts w:ascii="Arial" w:hAnsi="Arial" w:cs="Arial"/>
                <w:b/>
                <w:sz w:val="24"/>
                <w:szCs w:val="24"/>
              </w:rPr>
            </w:pPr>
          </w:p>
          <w:p w:rsidR="00081A56" w:rsidRDefault="00081A56" w:rsidP="00BC088D">
            <w:pPr>
              <w:jc w:val="left"/>
              <w:rPr>
                <w:rFonts w:ascii="Arial" w:hAnsi="Arial" w:cs="Arial"/>
                <w:b/>
                <w:sz w:val="24"/>
                <w:szCs w:val="24"/>
              </w:rPr>
            </w:pPr>
          </w:p>
          <w:p w:rsidR="00081A56" w:rsidRDefault="00081A56" w:rsidP="00BC088D">
            <w:pPr>
              <w:jc w:val="left"/>
              <w:rPr>
                <w:rFonts w:ascii="Arial" w:hAnsi="Arial" w:cs="Arial"/>
                <w:b/>
                <w:sz w:val="24"/>
                <w:szCs w:val="24"/>
              </w:rPr>
            </w:pPr>
          </w:p>
          <w:p w:rsidR="00081A56" w:rsidRDefault="00081A56" w:rsidP="00BC088D">
            <w:pPr>
              <w:jc w:val="left"/>
              <w:rPr>
                <w:rFonts w:ascii="Arial" w:hAnsi="Arial" w:cs="Arial"/>
                <w:b/>
                <w:sz w:val="24"/>
                <w:szCs w:val="24"/>
              </w:rPr>
            </w:pPr>
          </w:p>
          <w:p w:rsidR="00081A56" w:rsidRDefault="00081A56" w:rsidP="00BC088D">
            <w:pPr>
              <w:jc w:val="left"/>
              <w:rPr>
                <w:rFonts w:ascii="Arial" w:hAnsi="Arial" w:cs="Arial"/>
                <w:b/>
                <w:sz w:val="24"/>
                <w:szCs w:val="24"/>
              </w:rPr>
            </w:pPr>
          </w:p>
          <w:p w:rsidR="00081A56" w:rsidRDefault="00081A56" w:rsidP="00BC088D">
            <w:pPr>
              <w:jc w:val="left"/>
              <w:rPr>
                <w:rFonts w:ascii="Arial" w:hAnsi="Arial" w:cs="Arial"/>
                <w:b/>
                <w:sz w:val="24"/>
                <w:szCs w:val="24"/>
              </w:rPr>
            </w:pPr>
          </w:p>
          <w:p w:rsidR="0047216E" w:rsidRDefault="0047216E" w:rsidP="00BC088D">
            <w:pPr>
              <w:jc w:val="left"/>
              <w:rPr>
                <w:rFonts w:ascii="Arial" w:hAnsi="Arial" w:cs="Arial"/>
                <w:b/>
                <w:sz w:val="24"/>
                <w:szCs w:val="24"/>
              </w:rPr>
            </w:pPr>
          </w:p>
          <w:p w:rsidR="0047216E" w:rsidRDefault="0047216E" w:rsidP="00BC088D">
            <w:pPr>
              <w:jc w:val="left"/>
              <w:rPr>
                <w:rFonts w:ascii="Arial" w:hAnsi="Arial" w:cs="Arial"/>
                <w:b/>
                <w:sz w:val="24"/>
                <w:szCs w:val="24"/>
              </w:rPr>
            </w:pPr>
          </w:p>
          <w:p w:rsidR="0047216E" w:rsidRDefault="0047216E" w:rsidP="00BC088D">
            <w:pPr>
              <w:jc w:val="left"/>
              <w:rPr>
                <w:rFonts w:ascii="Arial" w:hAnsi="Arial" w:cs="Arial"/>
                <w:b/>
                <w:sz w:val="24"/>
                <w:szCs w:val="24"/>
              </w:rPr>
            </w:pPr>
          </w:p>
          <w:p w:rsidR="0047216E" w:rsidRDefault="0047216E" w:rsidP="00BC088D">
            <w:pPr>
              <w:jc w:val="left"/>
              <w:rPr>
                <w:rFonts w:ascii="Arial" w:hAnsi="Arial" w:cs="Arial"/>
                <w:b/>
                <w:sz w:val="24"/>
                <w:szCs w:val="24"/>
              </w:rPr>
            </w:pPr>
          </w:p>
          <w:p w:rsidR="0047216E" w:rsidRDefault="0047216E" w:rsidP="00BC088D">
            <w:pPr>
              <w:jc w:val="left"/>
              <w:rPr>
                <w:rFonts w:ascii="Arial" w:hAnsi="Arial" w:cs="Arial"/>
                <w:b/>
                <w:sz w:val="24"/>
                <w:szCs w:val="24"/>
              </w:rPr>
            </w:pPr>
          </w:p>
          <w:p w:rsidR="0047216E" w:rsidRDefault="0047216E" w:rsidP="00BC088D">
            <w:pPr>
              <w:jc w:val="left"/>
              <w:rPr>
                <w:rFonts w:ascii="Arial" w:hAnsi="Arial" w:cs="Arial"/>
                <w:b/>
                <w:sz w:val="24"/>
                <w:szCs w:val="24"/>
              </w:rPr>
            </w:pPr>
          </w:p>
          <w:p w:rsidR="0047216E" w:rsidRDefault="0047216E" w:rsidP="00BC088D">
            <w:pPr>
              <w:jc w:val="left"/>
              <w:rPr>
                <w:rFonts w:ascii="Arial" w:hAnsi="Arial" w:cs="Arial"/>
                <w:b/>
                <w:sz w:val="24"/>
                <w:szCs w:val="24"/>
              </w:rPr>
            </w:pPr>
          </w:p>
          <w:p w:rsidR="0047216E" w:rsidRDefault="0047216E" w:rsidP="00BC088D">
            <w:pPr>
              <w:jc w:val="left"/>
              <w:rPr>
                <w:rFonts w:ascii="Arial" w:hAnsi="Arial" w:cs="Arial"/>
                <w:b/>
                <w:sz w:val="24"/>
                <w:szCs w:val="24"/>
              </w:rPr>
            </w:pPr>
          </w:p>
          <w:p w:rsidR="0047216E" w:rsidRDefault="0047216E" w:rsidP="00BC088D">
            <w:pPr>
              <w:jc w:val="left"/>
              <w:rPr>
                <w:rFonts w:ascii="Arial" w:hAnsi="Arial" w:cs="Arial"/>
                <w:b/>
                <w:sz w:val="24"/>
                <w:szCs w:val="24"/>
              </w:rPr>
            </w:pPr>
          </w:p>
          <w:p w:rsidR="0047216E" w:rsidRDefault="0047216E" w:rsidP="00BC088D">
            <w:pPr>
              <w:jc w:val="left"/>
              <w:rPr>
                <w:rFonts w:ascii="Arial" w:hAnsi="Arial" w:cs="Arial"/>
                <w:b/>
                <w:sz w:val="24"/>
                <w:szCs w:val="24"/>
              </w:rPr>
            </w:pPr>
          </w:p>
          <w:p w:rsidR="0047216E" w:rsidRDefault="0047216E" w:rsidP="00BC088D">
            <w:pPr>
              <w:jc w:val="left"/>
              <w:rPr>
                <w:rFonts w:ascii="Arial" w:hAnsi="Arial" w:cs="Arial"/>
                <w:b/>
                <w:sz w:val="24"/>
                <w:szCs w:val="24"/>
              </w:rPr>
            </w:pPr>
          </w:p>
          <w:p w:rsidR="0047216E" w:rsidRDefault="0047216E" w:rsidP="00BC088D">
            <w:pPr>
              <w:jc w:val="left"/>
              <w:rPr>
                <w:rFonts w:ascii="Arial" w:hAnsi="Arial" w:cs="Arial"/>
                <w:b/>
                <w:sz w:val="24"/>
                <w:szCs w:val="24"/>
              </w:rPr>
            </w:pPr>
          </w:p>
          <w:p w:rsidR="0047216E" w:rsidRDefault="0047216E" w:rsidP="00BC088D">
            <w:pPr>
              <w:jc w:val="left"/>
              <w:rPr>
                <w:rFonts w:ascii="Arial" w:hAnsi="Arial" w:cs="Arial"/>
                <w:b/>
                <w:sz w:val="24"/>
                <w:szCs w:val="24"/>
              </w:rPr>
            </w:pPr>
          </w:p>
          <w:p w:rsidR="0047216E" w:rsidRDefault="0047216E" w:rsidP="00BC088D">
            <w:pPr>
              <w:jc w:val="left"/>
              <w:rPr>
                <w:rFonts w:ascii="Arial" w:hAnsi="Arial" w:cs="Arial"/>
                <w:b/>
                <w:sz w:val="24"/>
                <w:szCs w:val="24"/>
              </w:rPr>
            </w:pPr>
          </w:p>
          <w:p w:rsidR="0047216E" w:rsidRDefault="0047216E" w:rsidP="00BC088D">
            <w:pPr>
              <w:jc w:val="left"/>
              <w:rPr>
                <w:rFonts w:ascii="Arial" w:hAnsi="Arial" w:cs="Arial"/>
                <w:b/>
                <w:sz w:val="24"/>
                <w:szCs w:val="24"/>
              </w:rPr>
            </w:pPr>
          </w:p>
          <w:p w:rsidR="00081A56" w:rsidRDefault="00081A56" w:rsidP="00BC088D">
            <w:pPr>
              <w:jc w:val="left"/>
              <w:rPr>
                <w:rFonts w:ascii="Arial" w:hAnsi="Arial" w:cs="Arial"/>
                <w:b/>
                <w:sz w:val="24"/>
                <w:szCs w:val="24"/>
              </w:rPr>
            </w:pPr>
            <w:r>
              <w:rPr>
                <w:rFonts w:ascii="Arial" w:hAnsi="Arial" w:cs="Arial"/>
                <w:b/>
                <w:sz w:val="24"/>
                <w:szCs w:val="24"/>
              </w:rPr>
              <w:t>2) Enterprise Focus</w:t>
            </w:r>
          </w:p>
          <w:p w:rsidR="00081A56" w:rsidRDefault="00081A56" w:rsidP="00BC088D">
            <w:pPr>
              <w:jc w:val="left"/>
              <w:rPr>
                <w:rFonts w:ascii="Arial" w:hAnsi="Arial" w:cs="Arial"/>
                <w:b/>
                <w:sz w:val="24"/>
                <w:szCs w:val="24"/>
              </w:rPr>
            </w:pPr>
          </w:p>
          <w:p w:rsidR="00081A56" w:rsidRDefault="00081A56" w:rsidP="00BC088D">
            <w:pPr>
              <w:jc w:val="left"/>
              <w:rPr>
                <w:rFonts w:ascii="Arial" w:hAnsi="Arial" w:cs="Arial"/>
                <w:b/>
                <w:sz w:val="24"/>
                <w:szCs w:val="24"/>
              </w:rPr>
            </w:pPr>
          </w:p>
          <w:p w:rsidR="00081A56" w:rsidRDefault="00081A56" w:rsidP="00BC088D">
            <w:pPr>
              <w:jc w:val="left"/>
              <w:rPr>
                <w:rFonts w:ascii="Arial" w:hAnsi="Arial" w:cs="Arial"/>
                <w:b/>
                <w:sz w:val="24"/>
                <w:szCs w:val="24"/>
              </w:rPr>
            </w:pPr>
          </w:p>
          <w:p w:rsidR="00081A56" w:rsidRDefault="00081A56" w:rsidP="00BC088D">
            <w:pPr>
              <w:jc w:val="left"/>
              <w:rPr>
                <w:rFonts w:ascii="Arial" w:hAnsi="Arial" w:cs="Arial"/>
                <w:b/>
                <w:sz w:val="24"/>
                <w:szCs w:val="24"/>
              </w:rPr>
            </w:pPr>
          </w:p>
          <w:p w:rsidR="00081A56" w:rsidRDefault="00081A56" w:rsidP="00BC088D">
            <w:pPr>
              <w:jc w:val="left"/>
              <w:rPr>
                <w:rFonts w:ascii="Arial" w:hAnsi="Arial" w:cs="Arial"/>
                <w:b/>
                <w:sz w:val="24"/>
                <w:szCs w:val="24"/>
              </w:rPr>
            </w:pPr>
          </w:p>
          <w:p w:rsidR="00081A56" w:rsidRDefault="00081A56" w:rsidP="00BC088D">
            <w:pPr>
              <w:jc w:val="left"/>
              <w:rPr>
                <w:rFonts w:ascii="Arial" w:hAnsi="Arial" w:cs="Arial"/>
                <w:b/>
                <w:sz w:val="24"/>
                <w:szCs w:val="24"/>
              </w:rPr>
            </w:pPr>
          </w:p>
          <w:p w:rsidR="00081A56" w:rsidRDefault="00081A56" w:rsidP="00BC088D">
            <w:pPr>
              <w:jc w:val="left"/>
              <w:rPr>
                <w:rFonts w:ascii="Arial" w:hAnsi="Arial" w:cs="Arial"/>
                <w:b/>
                <w:sz w:val="24"/>
                <w:szCs w:val="24"/>
              </w:rPr>
            </w:pPr>
          </w:p>
          <w:p w:rsidR="00081A56" w:rsidRDefault="00081A56" w:rsidP="00BC088D">
            <w:pPr>
              <w:jc w:val="left"/>
              <w:rPr>
                <w:rFonts w:ascii="Arial" w:hAnsi="Arial" w:cs="Arial"/>
                <w:b/>
                <w:sz w:val="24"/>
                <w:szCs w:val="24"/>
              </w:rPr>
            </w:pPr>
          </w:p>
          <w:p w:rsidR="00081A56" w:rsidRDefault="00081A56" w:rsidP="00BC088D">
            <w:pPr>
              <w:jc w:val="left"/>
              <w:rPr>
                <w:rFonts w:ascii="Arial" w:hAnsi="Arial" w:cs="Arial"/>
                <w:b/>
                <w:sz w:val="24"/>
                <w:szCs w:val="24"/>
              </w:rPr>
            </w:pPr>
            <w:r>
              <w:rPr>
                <w:rFonts w:ascii="Arial" w:hAnsi="Arial" w:cs="Arial"/>
                <w:b/>
                <w:sz w:val="24"/>
                <w:szCs w:val="24"/>
              </w:rPr>
              <w:t>3) Values-Centered Leadership</w:t>
            </w:r>
          </w:p>
        </w:tc>
        <w:tc>
          <w:tcPr>
            <w:tcW w:w="6408" w:type="dxa"/>
          </w:tcPr>
          <w:p w:rsidR="00081A56" w:rsidRDefault="00081A56" w:rsidP="00081A56">
            <w:pPr>
              <w:jc w:val="left"/>
              <w:rPr>
                <w:rFonts w:ascii="Arial" w:hAnsi="Arial" w:cs="Arial"/>
                <w:sz w:val="24"/>
                <w:szCs w:val="24"/>
              </w:rPr>
            </w:pPr>
            <w:r>
              <w:rPr>
                <w:rFonts w:ascii="Arial" w:hAnsi="Arial" w:cs="Arial"/>
                <w:sz w:val="24"/>
                <w:szCs w:val="24"/>
              </w:rPr>
              <w:lastRenderedPageBreak/>
              <w:t xml:space="preserve">With nine books, two of them with Forewords from past and then serving Chairmen of the Senate Select Committee on Intelligence (SSCI) – </w:t>
            </w:r>
            <w:r w:rsidRPr="00081A56">
              <w:rPr>
                <w:rFonts w:ascii="Arial" w:hAnsi="Arial" w:cs="Arial"/>
                <w:i/>
                <w:sz w:val="24"/>
                <w:szCs w:val="24"/>
              </w:rPr>
              <w:t>ON INTELLIGENCE: Spies and Secrecy in an Open World</w:t>
            </w:r>
            <w:r>
              <w:rPr>
                <w:rFonts w:ascii="Arial" w:hAnsi="Arial" w:cs="Arial"/>
                <w:sz w:val="24"/>
                <w:szCs w:val="24"/>
              </w:rPr>
              <w:t xml:space="preserve">, Foreword by Senator Dave Boren (D-OK), and </w:t>
            </w:r>
            <w:r w:rsidRPr="00081A56">
              <w:rPr>
                <w:rFonts w:ascii="Arial" w:hAnsi="Arial" w:cs="Arial"/>
                <w:i/>
                <w:sz w:val="24"/>
                <w:szCs w:val="24"/>
              </w:rPr>
              <w:t>THE NEW CRAFT OF INTELLIGENCE: Personal, Public, &amp; Political</w:t>
            </w:r>
            <w:r>
              <w:rPr>
                <w:rFonts w:ascii="Arial" w:hAnsi="Arial" w:cs="Arial"/>
                <w:sz w:val="24"/>
                <w:szCs w:val="24"/>
              </w:rPr>
              <w:t>, Foreword by Senator Pat Roberts (R-KS), I represent the gold standard for 21</w:t>
            </w:r>
            <w:r w:rsidRPr="00081A56">
              <w:rPr>
                <w:rFonts w:ascii="Arial" w:hAnsi="Arial" w:cs="Arial"/>
                <w:sz w:val="24"/>
                <w:szCs w:val="24"/>
                <w:vertAlign w:val="superscript"/>
              </w:rPr>
              <w:t>st</w:t>
            </w:r>
            <w:r>
              <w:rPr>
                <w:rFonts w:ascii="Arial" w:hAnsi="Arial" w:cs="Arial"/>
                <w:sz w:val="24"/>
                <w:szCs w:val="24"/>
              </w:rPr>
              <w:t xml:space="preserve"> Century intelligence leadership. Still today we have over 80 unintegrated databases and over 2,500 classified compartments at the same time that we are processing less than 1% of what we collect by technical means. Despite claims with respect to imminent integration, I see no prospects of genuine collaboration and integration in the near term, particularly since the secret world is still obsessed with secret collection at the expense of everything else, and still refuses to be serious about multinational information-sharing an</w:t>
            </w:r>
            <w:r w:rsidR="00717E80">
              <w:rPr>
                <w:rFonts w:ascii="Arial" w:hAnsi="Arial" w:cs="Arial"/>
                <w:sz w:val="24"/>
                <w:szCs w:val="24"/>
              </w:rPr>
              <w:t xml:space="preserve">d decision-support. In my view the Command </w:t>
            </w:r>
            <w:r>
              <w:rPr>
                <w:rFonts w:ascii="Arial" w:hAnsi="Arial" w:cs="Arial"/>
                <w:sz w:val="24"/>
                <w:szCs w:val="24"/>
              </w:rPr>
              <w:t xml:space="preserve">is the one place where a break-out could be </w:t>
            </w:r>
            <w:proofErr w:type="gramStart"/>
            <w:r>
              <w:rPr>
                <w:rFonts w:ascii="Arial" w:hAnsi="Arial" w:cs="Arial"/>
                <w:sz w:val="24"/>
                <w:szCs w:val="24"/>
              </w:rPr>
              <w:t>effected</w:t>
            </w:r>
            <w:proofErr w:type="gramEnd"/>
            <w:r>
              <w:rPr>
                <w:rFonts w:ascii="Arial" w:hAnsi="Arial" w:cs="Arial"/>
                <w:sz w:val="24"/>
                <w:szCs w:val="24"/>
              </w:rPr>
              <w:t xml:space="preserve"> – where a transformative alternative C5ISR capability could be built with open source information technologies that are affordable, interoperable, and scalable.</w:t>
            </w:r>
          </w:p>
          <w:p w:rsidR="0047216E" w:rsidRDefault="0047216E" w:rsidP="00081A56">
            <w:pPr>
              <w:jc w:val="left"/>
              <w:rPr>
                <w:rFonts w:ascii="Arial" w:hAnsi="Arial" w:cs="Arial"/>
                <w:sz w:val="24"/>
                <w:szCs w:val="24"/>
              </w:rPr>
            </w:pPr>
            <w:r>
              <w:rPr>
                <w:rFonts w:ascii="Arial" w:hAnsi="Arial" w:cs="Arial"/>
                <w:sz w:val="24"/>
                <w:szCs w:val="24"/>
              </w:rPr>
              <w:t xml:space="preserve">I humbly and respectfully point out that 80% or more of the information that </w:t>
            </w:r>
            <w:r w:rsidR="00717E80">
              <w:rPr>
                <w:rFonts w:ascii="Arial" w:hAnsi="Arial" w:cs="Arial"/>
                <w:sz w:val="24"/>
                <w:szCs w:val="24"/>
              </w:rPr>
              <w:t>each Service</w:t>
            </w:r>
            <w:r>
              <w:rPr>
                <w:rFonts w:ascii="Arial" w:hAnsi="Arial" w:cs="Arial"/>
                <w:sz w:val="24"/>
                <w:szCs w:val="24"/>
              </w:rPr>
              <w:t xml:space="preserve">, </w:t>
            </w:r>
            <w:proofErr w:type="spellStart"/>
            <w:r>
              <w:rPr>
                <w:rFonts w:ascii="Arial" w:hAnsi="Arial" w:cs="Arial"/>
                <w:sz w:val="24"/>
                <w:szCs w:val="24"/>
              </w:rPr>
              <w:t>DoD</w:t>
            </w:r>
            <w:proofErr w:type="spellEnd"/>
            <w:r>
              <w:rPr>
                <w:rFonts w:ascii="Arial" w:hAnsi="Arial" w:cs="Arial"/>
                <w:sz w:val="24"/>
                <w:szCs w:val="24"/>
              </w:rPr>
              <w:t xml:space="preserve">, and USG need to be effective at the strategic, policy, acquisition, and operations collaboration and integration levels is NOT SECRET. Our C5ISR technology is now unaffordable, not interoperable, and not </w:t>
            </w:r>
            <w:r w:rsidR="00717E80">
              <w:rPr>
                <w:rFonts w:ascii="Arial" w:hAnsi="Arial" w:cs="Arial"/>
                <w:sz w:val="24"/>
                <w:szCs w:val="24"/>
              </w:rPr>
              <w:t xml:space="preserve">scalable. The time has come </w:t>
            </w:r>
            <w:r>
              <w:rPr>
                <w:rFonts w:ascii="Arial" w:hAnsi="Arial" w:cs="Arial"/>
                <w:sz w:val="24"/>
                <w:szCs w:val="24"/>
              </w:rPr>
              <w:t xml:space="preserve">to fund the Open Source Agency (OSA) that OMB has twice approved, with an IOC of $125M and FOC of $2B. If we do that, </w:t>
            </w:r>
            <w:r w:rsidR="00717E80">
              <w:rPr>
                <w:rFonts w:ascii="Arial" w:hAnsi="Arial" w:cs="Arial"/>
                <w:sz w:val="24"/>
                <w:szCs w:val="24"/>
              </w:rPr>
              <w:t>the Command</w:t>
            </w:r>
            <w:r>
              <w:rPr>
                <w:rFonts w:ascii="Arial" w:hAnsi="Arial" w:cs="Arial"/>
                <w:sz w:val="24"/>
                <w:szCs w:val="24"/>
              </w:rPr>
              <w:t xml:space="preserve"> will become the virtual IC of the 21</w:t>
            </w:r>
            <w:r w:rsidRPr="0047216E">
              <w:rPr>
                <w:rFonts w:ascii="Arial" w:hAnsi="Arial" w:cs="Arial"/>
                <w:sz w:val="24"/>
                <w:szCs w:val="24"/>
                <w:vertAlign w:val="superscript"/>
              </w:rPr>
              <w:t>st</w:t>
            </w:r>
            <w:r>
              <w:rPr>
                <w:rFonts w:ascii="Arial" w:hAnsi="Arial" w:cs="Arial"/>
                <w:sz w:val="24"/>
                <w:szCs w:val="24"/>
              </w:rPr>
              <w:t xml:space="preserve"> Century and its shaping of this specific investment will in turn serve as a forcing function for reconstructing </w:t>
            </w:r>
            <w:proofErr w:type="spellStart"/>
            <w:r>
              <w:rPr>
                <w:rFonts w:ascii="Arial" w:hAnsi="Arial" w:cs="Arial"/>
                <w:sz w:val="24"/>
                <w:szCs w:val="24"/>
              </w:rPr>
              <w:t>DoD</w:t>
            </w:r>
            <w:proofErr w:type="spellEnd"/>
            <w:r>
              <w:rPr>
                <w:rFonts w:ascii="Arial" w:hAnsi="Arial" w:cs="Arial"/>
                <w:sz w:val="24"/>
                <w:szCs w:val="24"/>
              </w:rPr>
              <w:t xml:space="preserve"> to eradicate the 45% (weapons acquisition) to 75% (Afghanistan) waste, while providing the compelling ethical evidence-based decision support needed to get to an air-mobile expeditionary Army such as CSA has defined with his five priorities</w:t>
            </w:r>
            <w:r w:rsidR="00FF2B1A">
              <w:rPr>
                <w:rFonts w:ascii="Arial" w:hAnsi="Arial" w:cs="Arial"/>
                <w:sz w:val="24"/>
                <w:szCs w:val="24"/>
              </w:rPr>
              <w:t>,</w:t>
            </w:r>
            <w:r>
              <w:rPr>
                <w:rFonts w:ascii="Arial" w:hAnsi="Arial" w:cs="Arial"/>
                <w:sz w:val="24"/>
                <w:szCs w:val="24"/>
              </w:rPr>
              <w:t xml:space="preserve"> enabled by a long-haul Air Force (transferring Close Air Support to the Army, it’s time we re-write the Key West agreement) and a 450-ship Navy – </w:t>
            </w:r>
            <w:r w:rsidR="00FF2B1A">
              <w:rPr>
                <w:rFonts w:ascii="Arial" w:hAnsi="Arial" w:cs="Arial"/>
                <w:sz w:val="24"/>
                <w:szCs w:val="24"/>
              </w:rPr>
              <w:t xml:space="preserve">the </w:t>
            </w:r>
            <w:r>
              <w:rPr>
                <w:rFonts w:ascii="Arial" w:hAnsi="Arial" w:cs="Arial"/>
                <w:sz w:val="24"/>
                <w:szCs w:val="24"/>
              </w:rPr>
              <w:t>Marines go back in their box as naval infa</w:t>
            </w:r>
            <w:r w:rsidR="00717E80">
              <w:rPr>
                <w:rFonts w:ascii="Arial" w:hAnsi="Arial" w:cs="Arial"/>
                <w:sz w:val="24"/>
                <w:szCs w:val="24"/>
              </w:rPr>
              <w:t>ntry with organic combined arms, our Nation’s 911 force with global reach, and the world’s best forced entry team.</w:t>
            </w:r>
            <w:bookmarkStart w:id="0" w:name="_GoBack"/>
            <w:bookmarkEnd w:id="0"/>
          </w:p>
          <w:p w:rsidR="0047216E" w:rsidRDefault="0047216E" w:rsidP="00081A56">
            <w:pPr>
              <w:jc w:val="left"/>
              <w:rPr>
                <w:rFonts w:ascii="Arial" w:hAnsi="Arial" w:cs="Arial"/>
                <w:sz w:val="24"/>
                <w:szCs w:val="24"/>
              </w:rPr>
            </w:pPr>
          </w:p>
          <w:p w:rsidR="00081A56" w:rsidRDefault="00081A56" w:rsidP="00081A56">
            <w:pPr>
              <w:jc w:val="left"/>
              <w:rPr>
                <w:rFonts w:ascii="Arial" w:hAnsi="Arial" w:cs="Arial"/>
                <w:sz w:val="24"/>
                <w:szCs w:val="24"/>
              </w:rPr>
            </w:pPr>
            <w:r>
              <w:rPr>
                <w:rFonts w:ascii="Arial" w:hAnsi="Arial" w:cs="Arial"/>
                <w:sz w:val="24"/>
                <w:szCs w:val="24"/>
              </w:rPr>
              <w:t>How one defines the “enterprise” is critical. If the enterprise is defined as the secret world to the exclusion of all else, I am the least qualified person. If however the enterprise is defined as both the brain-housing group for strategy, policy, acquisition, and operations across all services, theaters, and whole of government; and further broadened to include all potential multinational allies, all eight information “tribes” or networks (academic, civil society, commerce, government, law enforcement, media, military, and non-government/non-profit) then I am the original 21</w:t>
            </w:r>
            <w:r w:rsidRPr="00081A56">
              <w:rPr>
                <w:rFonts w:ascii="Arial" w:hAnsi="Arial" w:cs="Arial"/>
                <w:sz w:val="24"/>
                <w:szCs w:val="24"/>
                <w:vertAlign w:val="superscript"/>
              </w:rPr>
              <w:t>st</w:t>
            </w:r>
            <w:r>
              <w:rPr>
                <w:rFonts w:ascii="Arial" w:hAnsi="Arial" w:cs="Arial"/>
                <w:sz w:val="24"/>
                <w:szCs w:val="24"/>
              </w:rPr>
              <w:t xml:space="preserve"> Century pioneer, and the best qualified.</w:t>
            </w:r>
          </w:p>
          <w:p w:rsidR="00081A56" w:rsidRDefault="00081A56" w:rsidP="00081A56">
            <w:pPr>
              <w:jc w:val="left"/>
              <w:rPr>
                <w:rFonts w:ascii="Arial" w:hAnsi="Arial" w:cs="Arial"/>
                <w:sz w:val="24"/>
                <w:szCs w:val="24"/>
              </w:rPr>
            </w:pPr>
          </w:p>
          <w:p w:rsidR="0051171B" w:rsidRDefault="007023BC" w:rsidP="007023BC">
            <w:pPr>
              <w:jc w:val="left"/>
              <w:rPr>
                <w:rFonts w:ascii="Arial" w:hAnsi="Arial" w:cs="Arial"/>
                <w:sz w:val="24"/>
                <w:szCs w:val="24"/>
              </w:rPr>
            </w:pPr>
            <w:r>
              <w:rPr>
                <w:rFonts w:ascii="Arial" w:hAnsi="Arial" w:cs="Arial"/>
                <w:sz w:val="24"/>
                <w:szCs w:val="24"/>
              </w:rPr>
              <w:t xml:space="preserve">I was one of the first clandestine case officers to be assigned the terrorist target full-time in the 1980’s, and I understand the moral hazard as well as the pragmatic waste of torture. We have lost sight of our values. The “values” </w:t>
            </w:r>
            <w:r w:rsidR="00FF2B1A">
              <w:rPr>
                <w:rFonts w:ascii="Arial" w:hAnsi="Arial" w:cs="Arial"/>
                <w:sz w:val="24"/>
                <w:szCs w:val="24"/>
              </w:rPr>
              <w:t>of</w:t>
            </w:r>
            <w:r>
              <w:rPr>
                <w:rFonts w:ascii="Arial" w:hAnsi="Arial" w:cs="Arial"/>
                <w:sz w:val="24"/>
                <w:szCs w:val="24"/>
              </w:rPr>
              <w:t xml:space="preserve"> today’s national and departmental intelligence leaders</w:t>
            </w:r>
            <w:r w:rsidR="00FF2B1A">
              <w:rPr>
                <w:rFonts w:ascii="Arial" w:hAnsi="Arial" w:cs="Arial"/>
                <w:sz w:val="24"/>
                <w:szCs w:val="24"/>
              </w:rPr>
              <w:t>, as perceived by Congress and the public,</w:t>
            </w:r>
            <w:r>
              <w:rPr>
                <w:rFonts w:ascii="Arial" w:hAnsi="Arial" w:cs="Arial"/>
                <w:sz w:val="24"/>
                <w:szCs w:val="24"/>
              </w:rPr>
              <w:t xml:space="preserve"> are not the values inherent in the US Constitution nor do they contribute substantially to getting it right for Army, DoD, or Whole of Government. </w:t>
            </w:r>
          </w:p>
          <w:p w:rsidR="007023BC" w:rsidRDefault="007023BC" w:rsidP="007023BC">
            <w:pPr>
              <w:jc w:val="left"/>
              <w:rPr>
                <w:rFonts w:ascii="Arial" w:hAnsi="Arial" w:cs="Arial"/>
                <w:sz w:val="24"/>
                <w:szCs w:val="24"/>
              </w:rPr>
            </w:pPr>
            <w:r>
              <w:rPr>
                <w:rFonts w:ascii="Arial" w:hAnsi="Arial" w:cs="Arial"/>
                <w:sz w:val="24"/>
                <w:szCs w:val="24"/>
              </w:rPr>
              <w:t>The values that substitute spending for sense-making, technology for thinking, lying to Congress instead of speaking truth to power, are not my values.</w:t>
            </w:r>
          </w:p>
          <w:p w:rsidR="0051171B" w:rsidRDefault="007023BC" w:rsidP="007023BC">
            <w:pPr>
              <w:jc w:val="left"/>
              <w:rPr>
                <w:rFonts w:ascii="Arial" w:hAnsi="Arial" w:cs="Arial"/>
                <w:sz w:val="24"/>
                <w:szCs w:val="24"/>
              </w:rPr>
            </w:pPr>
            <w:r>
              <w:rPr>
                <w:rFonts w:ascii="Arial" w:hAnsi="Arial" w:cs="Arial"/>
                <w:sz w:val="24"/>
                <w:szCs w:val="24"/>
              </w:rPr>
              <w:t>My values focus on clarity, diversity, integrity, and sustainability. My values focus on the truth at any cost lowering all other costs. My values focus on making intelligence deeply useful to strategy (win without fighting), to policy (whole of government peace with prosperity), to acquisition (</w:t>
            </w:r>
            <w:r w:rsidR="0047216E">
              <w:rPr>
                <w:rFonts w:ascii="Arial" w:hAnsi="Arial" w:cs="Arial"/>
                <w:sz w:val="24"/>
                <w:szCs w:val="24"/>
              </w:rPr>
              <w:t>see prior answer</w:t>
            </w:r>
            <w:r>
              <w:rPr>
                <w:rFonts w:ascii="Arial" w:hAnsi="Arial" w:cs="Arial"/>
                <w:sz w:val="24"/>
                <w:szCs w:val="24"/>
              </w:rPr>
              <w:t>)</w:t>
            </w:r>
            <w:r w:rsidR="0051171B">
              <w:rPr>
                <w:rFonts w:ascii="Arial" w:hAnsi="Arial" w:cs="Arial"/>
                <w:sz w:val="24"/>
                <w:szCs w:val="24"/>
              </w:rPr>
              <w:t xml:space="preserve"> and to operations (multinational, preventive and pre-emptive, information as a substitute for violence and a creator of stabilizing wealth)</w:t>
            </w:r>
            <w:r>
              <w:rPr>
                <w:rFonts w:ascii="Arial" w:hAnsi="Arial" w:cs="Arial"/>
                <w:sz w:val="24"/>
                <w:szCs w:val="24"/>
              </w:rPr>
              <w:t xml:space="preserve">. </w:t>
            </w:r>
          </w:p>
          <w:p w:rsidR="007023BC" w:rsidRDefault="007023BC" w:rsidP="007023BC">
            <w:pPr>
              <w:jc w:val="left"/>
              <w:rPr>
                <w:rFonts w:ascii="Arial" w:hAnsi="Arial" w:cs="Arial"/>
                <w:sz w:val="24"/>
                <w:szCs w:val="24"/>
              </w:rPr>
            </w:pPr>
            <w:r>
              <w:rPr>
                <w:rFonts w:ascii="Arial" w:hAnsi="Arial" w:cs="Arial"/>
                <w:sz w:val="24"/>
                <w:szCs w:val="24"/>
              </w:rPr>
              <w:t>My values focus on making intelligence (decision-support) the core competence of every Army leader from private to Chief of Staff, with integrity as the core value underlying that intelligence.</w:t>
            </w:r>
          </w:p>
          <w:p w:rsidR="007023BC" w:rsidRPr="00081A56" w:rsidRDefault="007023BC" w:rsidP="007023BC">
            <w:pPr>
              <w:jc w:val="left"/>
              <w:rPr>
                <w:rFonts w:ascii="Arial" w:hAnsi="Arial" w:cs="Arial"/>
                <w:sz w:val="24"/>
                <w:szCs w:val="24"/>
              </w:rPr>
            </w:pPr>
          </w:p>
        </w:tc>
      </w:tr>
    </w:tbl>
    <w:p w:rsidR="00081A56" w:rsidRPr="000C74DC" w:rsidRDefault="00081A56" w:rsidP="00BC088D">
      <w:pPr>
        <w:jc w:val="left"/>
        <w:rPr>
          <w:rFonts w:ascii="Arial" w:hAnsi="Arial" w:cs="Arial"/>
          <w:b/>
          <w:sz w:val="24"/>
          <w:szCs w:val="24"/>
        </w:rPr>
      </w:pPr>
    </w:p>
    <w:sectPr w:rsidR="00081A56" w:rsidRPr="000C74DC" w:rsidSect="00864BA4">
      <w:headerReference w:type="default" r:id="rId8"/>
      <w:footerReference w:type="default" r:id="rId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33D" w:rsidRDefault="0075033D" w:rsidP="001445E5">
      <w:r>
        <w:separator/>
      </w:r>
    </w:p>
  </w:endnote>
  <w:endnote w:type="continuationSeparator" w:id="0">
    <w:p w:rsidR="0075033D" w:rsidRDefault="0075033D" w:rsidP="0014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EF" w:rsidRPr="00BC088D" w:rsidRDefault="007C4BEF">
    <w:pPr>
      <w:pStyle w:val="Footer"/>
      <w:jc w:val="center"/>
      <w:rPr>
        <w:b/>
        <w:sz w:val="6"/>
        <w:szCs w:val="6"/>
      </w:rPr>
    </w:pPr>
  </w:p>
  <w:p w:rsidR="007C4BEF" w:rsidRPr="000C74DC" w:rsidRDefault="007C4BEF">
    <w:pPr>
      <w:pStyle w:val="Footer"/>
      <w:jc w:val="center"/>
      <w:rPr>
        <w:b/>
      </w:rPr>
    </w:pPr>
    <w:r w:rsidRPr="000C74DC">
      <w:rPr>
        <w:b/>
      </w:rPr>
      <w:t xml:space="preserve">Page </w:t>
    </w:r>
    <w:r w:rsidRPr="000C74DC">
      <w:rPr>
        <w:b/>
        <w:bCs/>
      </w:rPr>
      <w:fldChar w:fldCharType="begin"/>
    </w:r>
    <w:r w:rsidRPr="000C74DC">
      <w:rPr>
        <w:b/>
        <w:bCs/>
      </w:rPr>
      <w:instrText xml:space="preserve"> PAGE </w:instrText>
    </w:r>
    <w:r w:rsidRPr="000C74DC">
      <w:rPr>
        <w:b/>
        <w:bCs/>
      </w:rPr>
      <w:fldChar w:fldCharType="separate"/>
    </w:r>
    <w:r w:rsidR="00717E80">
      <w:rPr>
        <w:b/>
        <w:bCs/>
        <w:noProof/>
      </w:rPr>
      <w:t>1</w:t>
    </w:r>
    <w:r w:rsidRPr="000C74DC">
      <w:rPr>
        <w:b/>
        <w:bCs/>
      </w:rPr>
      <w:fldChar w:fldCharType="end"/>
    </w:r>
    <w:r w:rsidRPr="000C74DC">
      <w:rPr>
        <w:b/>
      </w:rPr>
      <w:t xml:space="preserve"> of </w:t>
    </w:r>
    <w:r w:rsidRPr="000C74DC">
      <w:rPr>
        <w:b/>
        <w:bCs/>
      </w:rPr>
      <w:fldChar w:fldCharType="begin"/>
    </w:r>
    <w:r w:rsidRPr="000C74DC">
      <w:rPr>
        <w:b/>
        <w:bCs/>
      </w:rPr>
      <w:instrText xml:space="preserve"> NUMPAGES  </w:instrText>
    </w:r>
    <w:r w:rsidRPr="000C74DC">
      <w:rPr>
        <w:b/>
        <w:bCs/>
      </w:rPr>
      <w:fldChar w:fldCharType="separate"/>
    </w:r>
    <w:r w:rsidR="00717E80">
      <w:rPr>
        <w:b/>
        <w:bCs/>
        <w:noProof/>
      </w:rPr>
      <w:t>2</w:t>
    </w:r>
    <w:r w:rsidRPr="000C74DC">
      <w:rPr>
        <w:b/>
        <w:bCs/>
      </w:rPr>
      <w:fldChar w:fldCharType="end"/>
    </w:r>
  </w:p>
  <w:p w:rsidR="007C4BEF" w:rsidRDefault="007C4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33D" w:rsidRDefault="0075033D" w:rsidP="001445E5">
      <w:r>
        <w:separator/>
      </w:r>
    </w:p>
  </w:footnote>
  <w:footnote w:type="continuationSeparator" w:id="0">
    <w:p w:rsidR="0075033D" w:rsidRDefault="0075033D" w:rsidP="00144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EF" w:rsidRPr="000C74DC" w:rsidRDefault="00717E80">
    <w:pPr>
      <w:pStyle w:val="Header"/>
      <w:rPr>
        <w:rFonts w:ascii="Arial" w:hAnsi="Arial" w:cs="Arial"/>
        <w:sz w:val="24"/>
        <w:szCs w:val="24"/>
      </w:rPr>
    </w:pPr>
    <w:r>
      <w:rPr>
        <w:rFonts w:ascii="Arial" w:hAnsi="Arial" w:cs="Arial"/>
        <w:sz w:val="24"/>
        <w:szCs w:val="24"/>
      </w:rPr>
      <w:t>MECQ 6</w:t>
    </w:r>
    <w:r w:rsidR="000C74DC" w:rsidRPr="000C74DC">
      <w:rPr>
        <w:rFonts w:ascii="Arial" w:hAnsi="Arial" w:cs="Arial"/>
        <w:sz w:val="24"/>
        <w:szCs w:val="24"/>
      </w:rPr>
      <w:t xml:space="preserve"> Robert David Steele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205"/>
    <w:multiLevelType w:val="hybridMultilevel"/>
    <w:tmpl w:val="EA845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9E209B"/>
    <w:multiLevelType w:val="hybridMultilevel"/>
    <w:tmpl w:val="017AF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7A093C"/>
    <w:multiLevelType w:val="hybridMultilevel"/>
    <w:tmpl w:val="D6BED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43068B"/>
    <w:multiLevelType w:val="hybridMultilevel"/>
    <w:tmpl w:val="60F8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86473"/>
    <w:multiLevelType w:val="hybridMultilevel"/>
    <w:tmpl w:val="2D8E1E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94740"/>
    <w:multiLevelType w:val="hybridMultilevel"/>
    <w:tmpl w:val="6A244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B05807"/>
    <w:multiLevelType w:val="hybridMultilevel"/>
    <w:tmpl w:val="84BA4E0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0E8C470C"/>
    <w:multiLevelType w:val="hybridMultilevel"/>
    <w:tmpl w:val="EFE00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B11995"/>
    <w:multiLevelType w:val="hybridMultilevel"/>
    <w:tmpl w:val="3ED4A6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A04967"/>
    <w:multiLevelType w:val="hybridMultilevel"/>
    <w:tmpl w:val="5DEED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1A63F8"/>
    <w:multiLevelType w:val="hybridMultilevel"/>
    <w:tmpl w:val="EC947C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A204FA"/>
    <w:multiLevelType w:val="hybridMultilevel"/>
    <w:tmpl w:val="1CB6E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0350DC"/>
    <w:multiLevelType w:val="hybridMultilevel"/>
    <w:tmpl w:val="9588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145126"/>
    <w:multiLevelType w:val="hybridMultilevel"/>
    <w:tmpl w:val="C18A7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6325A8"/>
    <w:multiLevelType w:val="hybridMultilevel"/>
    <w:tmpl w:val="BABAE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AA0911"/>
    <w:multiLevelType w:val="hybridMultilevel"/>
    <w:tmpl w:val="06880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B35905"/>
    <w:multiLevelType w:val="hybridMultilevel"/>
    <w:tmpl w:val="D6FC3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AE74F0"/>
    <w:multiLevelType w:val="hybridMultilevel"/>
    <w:tmpl w:val="766CA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8925F1"/>
    <w:multiLevelType w:val="hybridMultilevel"/>
    <w:tmpl w:val="ADE0FD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CE5C6B"/>
    <w:multiLevelType w:val="hybridMultilevel"/>
    <w:tmpl w:val="2410E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2E33BE7"/>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nsid w:val="4821525E"/>
    <w:multiLevelType w:val="hybridMultilevel"/>
    <w:tmpl w:val="53928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8D011EC"/>
    <w:multiLevelType w:val="hybridMultilevel"/>
    <w:tmpl w:val="88D4A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0B7953"/>
    <w:multiLevelType w:val="hybridMultilevel"/>
    <w:tmpl w:val="7DA46E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A82728"/>
    <w:multiLevelType w:val="hybridMultilevel"/>
    <w:tmpl w:val="B59E0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C91AD4"/>
    <w:multiLevelType w:val="hybridMultilevel"/>
    <w:tmpl w:val="C0400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1915A7"/>
    <w:multiLevelType w:val="hybridMultilevel"/>
    <w:tmpl w:val="96803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9A7EBE"/>
    <w:multiLevelType w:val="hybridMultilevel"/>
    <w:tmpl w:val="462EC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F2D00BD"/>
    <w:multiLevelType w:val="hybridMultilevel"/>
    <w:tmpl w:val="F558B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6159AD"/>
    <w:multiLevelType w:val="hybridMultilevel"/>
    <w:tmpl w:val="3C22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870957"/>
    <w:multiLevelType w:val="hybridMultilevel"/>
    <w:tmpl w:val="F96C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BE2ECC"/>
    <w:multiLevelType w:val="hybridMultilevel"/>
    <w:tmpl w:val="11925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C147B98"/>
    <w:multiLevelType w:val="hybridMultilevel"/>
    <w:tmpl w:val="788E5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5C78AD"/>
    <w:multiLevelType w:val="hybridMultilevel"/>
    <w:tmpl w:val="B9C8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AA4300"/>
    <w:multiLevelType w:val="hybridMultilevel"/>
    <w:tmpl w:val="4FD4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FA2127"/>
    <w:multiLevelType w:val="hybridMultilevel"/>
    <w:tmpl w:val="2CDC7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C4528B7"/>
    <w:multiLevelType w:val="hybridMultilevel"/>
    <w:tmpl w:val="6C88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45274"/>
    <w:multiLevelType w:val="hybridMultilevel"/>
    <w:tmpl w:val="F5A8CC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6"/>
  </w:num>
  <w:num w:numId="3">
    <w:abstractNumId w:val="32"/>
  </w:num>
  <w:num w:numId="4">
    <w:abstractNumId w:val="36"/>
  </w:num>
  <w:num w:numId="5">
    <w:abstractNumId w:val="26"/>
  </w:num>
  <w:num w:numId="6">
    <w:abstractNumId w:val="33"/>
  </w:num>
  <w:num w:numId="7">
    <w:abstractNumId w:val="30"/>
  </w:num>
  <w:num w:numId="8">
    <w:abstractNumId w:val="8"/>
  </w:num>
  <w:num w:numId="9">
    <w:abstractNumId w:val="1"/>
  </w:num>
  <w:num w:numId="10">
    <w:abstractNumId w:val="16"/>
  </w:num>
  <w:num w:numId="11">
    <w:abstractNumId w:val="13"/>
  </w:num>
  <w:num w:numId="12">
    <w:abstractNumId w:val="11"/>
  </w:num>
  <w:num w:numId="13">
    <w:abstractNumId w:val="9"/>
  </w:num>
  <w:num w:numId="14">
    <w:abstractNumId w:val="2"/>
  </w:num>
  <w:num w:numId="15">
    <w:abstractNumId w:val="23"/>
  </w:num>
  <w:num w:numId="16">
    <w:abstractNumId w:val="18"/>
  </w:num>
  <w:num w:numId="17">
    <w:abstractNumId w:val="20"/>
  </w:num>
  <w:num w:numId="18">
    <w:abstractNumId w:val="5"/>
  </w:num>
  <w:num w:numId="19">
    <w:abstractNumId w:val="14"/>
  </w:num>
  <w:num w:numId="20">
    <w:abstractNumId w:val="22"/>
  </w:num>
  <w:num w:numId="21">
    <w:abstractNumId w:val="31"/>
  </w:num>
  <w:num w:numId="22">
    <w:abstractNumId w:val="25"/>
  </w:num>
  <w:num w:numId="23">
    <w:abstractNumId w:val="0"/>
  </w:num>
  <w:num w:numId="24">
    <w:abstractNumId w:val="15"/>
  </w:num>
  <w:num w:numId="25">
    <w:abstractNumId w:val="19"/>
  </w:num>
  <w:num w:numId="26">
    <w:abstractNumId w:val="37"/>
  </w:num>
  <w:num w:numId="27">
    <w:abstractNumId w:val="35"/>
  </w:num>
  <w:num w:numId="28">
    <w:abstractNumId w:val="3"/>
  </w:num>
  <w:num w:numId="29">
    <w:abstractNumId w:val="34"/>
  </w:num>
  <w:num w:numId="30">
    <w:abstractNumId w:val="17"/>
  </w:num>
  <w:num w:numId="31">
    <w:abstractNumId w:val="4"/>
  </w:num>
  <w:num w:numId="32">
    <w:abstractNumId w:val="10"/>
  </w:num>
  <w:num w:numId="33">
    <w:abstractNumId w:val="12"/>
  </w:num>
  <w:num w:numId="34">
    <w:abstractNumId w:val="27"/>
  </w:num>
  <w:num w:numId="35">
    <w:abstractNumId w:val="7"/>
  </w:num>
  <w:num w:numId="36">
    <w:abstractNumId w:val="28"/>
  </w:num>
  <w:num w:numId="37">
    <w:abstractNumId w:val="2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545"/>
    <w:rsid w:val="00004844"/>
    <w:rsid w:val="0000560F"/>
    <w:rsid w:val="00005DA4"/>
    <w:rsid w:val="00006DAB"/>
    <w:rsid w:val="00020C22"/>
    <w:rsid w:val="00021AE2"/>
    <w:rsid w:val="000346DD"/>
    <w:rsid w:val="000423F9"/>
    <w:rsid w:val="00042CFA"/>
    <w:rsid w:val="000430B9"/>
    <w:rsid w:val="00044926"/>
    <w:rsid w:val="00052180"/>
    <w:rsid w:val="00057FE3"/>
    <w:rsid w:val="000679AE"/>
    <w:rsid w:val="0007100A"/>
    <w:rsid w:val="00073C9E"/>
    <w:rsid w:val="00075743"/>
    <w:rsid w:val="000768E6"/>
    <w:rsid w:val="00081A56"/>
    <w:rsid w:val="00084079"/>
    <w:rsid w:val="00090CAE"/>
    <w:rsid w:val="0009106F"/>
    <w:rsid w:val="00091ADA"/>
    <w:rsid w:val="00094272"/>
    <w:rsid w:val="00096725"/>
    <w:rsid w:val="000A1E01"/>
    <w:rsid w:val="000A34A0"/>
    <w:rsid w:val="000A403A"/>
    <w:rsid w:val="000A4A84"/>
    <w:rsid w:val="000B2BA5"/>
    <w:rsid w:val="000B4B83"/>
    <w:rsid w:val="000C172B"/>
    <w:rsid w:val="000C346B"/>
    <w:rsid w:val="000C728B"/>
    <w:rsid w:val="000C74DC"/>
    <w:rsid w:val="000D6E81"/>
    <w:rsid w:val="000E0069"/>
    <w:rsid w:val="000F623E"/>
    <w:rsid w:val="00101383"/>
    <w:rsid w:val="001017A7"/>
    <w:rsid w:val="00102079"/>
    <w:rsid w:val="00110812"/>
    <w:rsid w:val="00110C46"/>
    <w:rsid w:val="00111187"/>
    <w:rsid w:val="001122E6"/>
    <w:rsid w:val="001142EB"/>
    <w:rsid w:val="0011552C"/>
    <w:rsid w:val="0012446E"/>
    <w:rsid w:val="00126788"/>
    <w:rsid w:val="00130031"/>
    <w:rsid w:val="00131F18"/>
    <w:rsid w:val="001445E5"/>
    <w:rsid w:val="00146AE7"/>
    <w:rsid w:val="001470BF"/>
    <w:rsid w:val="00163BA3"/>
    <w:rsid w:val="00165160"/>
    <w:rsid w:val="00165CA0"/>
    <w:rsid w:val="00176EAE"/>
    <w:rsid w:val="00176F66"/>
    <w:rsid w:val="00180E3F"/>
    <w:rsid w:val="001855F6"/>
    <w:rsid w:val="00196BC7"/>
    <w:rsid w:val="001B03EA"/>
    <w:rsid w:val="001B1954"/>
    <w:rsid w:val="001B39D5"/>
    <w:rsid w:val="001B495F"/>
    <w:rsid w:val="001B5907"/>
    <w:rsid w:val="001C135A"/>
    <w:rsid w:val="001C4EE1"/>
    <w:rsid w:val="001D1F48"/>
    <w:rsid w:val="001D667F"/>
    <w:rsid w:val="001E0607"/>
    <w:rsid w:val="00201F5F"/>
    <w:rsid w:val="00212237"/>
    <w:rsid w:val="00213734"/>
    <w:rsid w:val="00214AC2"/>
    <w:rsid w:val="00214D73"/>
    <w:rsid w:val="00217EEF"/>
    <w:rsid w:val="00230556"/>
    <w:rsid w:val="00233A95"/>
    <w:rsid w:val="00233D95"/>
    <w:rsid w:val="00235D01"/>
    <w:rsid w:val="00236D01"/>
    <w:rsid w:val="002428E0"/>
    <w:rsid w:val="00244527"/>
    <w:rsid w:val="00244E7C"/>
    <w:rsid w:val="00246B71"/>
    <w:rsid w:val="00247E46"/>
    <w:rsid w:val="00254A95"/>
    <w:rsid w:val="002623B8"/>
    <w:rsid w:val="00282F2B"/>
    <w:rsid w:val="00286BCC"/>
    <w:rsid w:val="00290342"/>
    <w:rsid w:val="00290381"/>
    <w:rsid w:val="002920EC"/>
    <w:rsid w:val="00294B59"/>
    <w:rsid w:val="002A5466"/>
    <w:rsid w:val="002A7A8B"/>
    <w:rsid w:val="002B7DF8"/>
    <w:rsid w:val="002C6605"/>
    <w:rsid w:val="002D25E8"/>
    <w:rsid w:val="002D4C74"/>
    <w:rsid w:val="00317985"/>
    <w:rsid w:val="00326544"/>
    <w:rsid w:val="003315E9"/>
    <w:rsid w:val="003549BC"/>
    <w:rsid w:val="00360A61"/>
    <w:rsid w:val="00362F25"/>
    <w:rsid w:val="003655EF"/>
    <w:rsid w:val="00367D9D"/>
    <w:rsid w:val="00370147"/>
    <w:rsid w:val="00373164"/>
    <w:rsid w:val="0037748B"/>
    <w:rsid w:val="00384183"/>
    <w:rsid w:val="00386CF7"/>
    <w:rsid w:val="0038713F"/>
    <w:rsid w:val="00393DDB"/>
    <w:rsid w:val="003940EF"/>
    <w:rsid w:val="0039776D"/>
    <w:rsid w:val="003A75A5"/>
    <w:rsid w:val="003A7861"/>
    <w:rsid w:val="003A7BBB"/>
    <w:rsid w:val="003B1E8C"/>
    <w:rsid w:val="003C115F"/>
    <w:rsid w:val="003C2435"/>
    <w:rsid w:val="003C5CA0"/>
    <w:rsid w:val="003D27BA"/>
    <w:rsid w:val="003D2F29"/>
    <w:rsid w:val="003D7C2F"/>
    <w:rsid w:val="003E0979"/>
    <w:rsid w:val="003E3A83"/>
    <w:rsid w:val="003E5B17"/>
    <w:rsid w:val="003E757B"/>
    <w:rsid w:val="003E78D9"/>
    <w:rsid w:val="003E7CC4"/>
    <w:rsid w:val="003F089D"/>
    <w:rsid w:val="00436330"/>
    <w:rsid w:val="0044239D"/>
    <w:rsid w:val="004450E3"/>
    <w:rsid w:val="00454351"/>
    <w:rsid w:val="00463693"/>
    <w:rsid w:val="00465B54"/>
    <w:rsid w:val="0047216E"/>
    <w:rsid w:val="0047244C"/>
    <w:rsid w:val="00474767"/>
    <w:rsid w:val="00477648"/>
    <w:rsid w:val="004805B3"/>
    <w:rsid w:val="00480C58"/>
    <w:rsid w:val="00484F7D"/>
    <w:rsid w:val="00487411"/>
    <w:rsid w:val="004877DB"/>
    <w:rsid w:val="00490659"/>
    <w:rsid w:val="00491691"/>
    <w:rsid w:val="004A779D"/>
    <w:rsid w:val="004B2A11"/>
    <w:rsid w:val="004B3092"/>
    <w:rsid w:val="004B31CF"/>
    <w:rsid w:val="004D35CA"/>
    <w:rsid w:val="004D379F"/>
    <w:rsid w:val="004D39FE"/>
    <w:rsid w:val="004D46C6"/>
    <w:rsid w:val="004E0248"/>
    <w:rsid w:val="004E453D"/>
    <w:rsid w:val="004E54AC"/>
    <w:rsid w:val="004E5DF1"/>
    <w:rsid w:val="004E644F"/>
    <w:rsid w:val="004F33D9"/>
    <w:rsid w:val="00505C6A"/>
    <w:rsid w:val="0051171B"/>
    <w:rsid w:val="00512E8F"/>
    <w:rsid w:val="00525D80"/>
    <w:rsid w:val="00527986"/>
    <w:rsid w:val="00531B3C"/>
    <w:rsid w:val="00532F7A"/>
    <w:rsid w:val="00540A92"/>
    <w:rsid w:val="005420AC"/>
    <w:rsid w:val="00545E9E"/>
    <w:rsid w:val="005541CF"/>
    <w:rsid w:val="005557E0"/>
    <w:rsid w:val="00555C98"/>
    <w:rsid w:val="00557569"/>
    <w:rsid w:val="0057005D"/>
    <w:rsid w:val="00592E4C"/>
    <w:rsid w:val="005A5785"/>
    <w:rsid w:val="005B4A29"/>
    <w:rsid w:val="005C1CC7"/>
    <w:rsid w:val="005C2B18"/>
    <w:rsid w:val="005C4C12"/>
    <w:rsid w:val="005D3458"/>
    <w:rsid w:val="005E02E9"/>
    <w:rsid w:val="005F3901"/>
    <w:rsid w:val="005F3D5B"/>
    <w:rsid w:val="005F5DD8"/>
    <w:rsid w:val="005F6685"/>
    <w:rsid w:val="005F7AEE"/>
    <w:rsid w:val="00600857"/>
    <w:rsid w:val="00602B1C"/>
    <w:rsid w:val="0060332C"/>
    <w:rsid w:val="006046A3"/>
    <w:rsid w:val="00607B8F"/>
    <w:rsid w:val="00614EA2"/>
    <w:rsid w:val="00617668"/>
    <w:rsid w:val="0062046B"/>
    <w:rsid w:val="0062596B"/>
    <w:rsid w:val="006360DF"/>
    <w:rsid w:val="0064149D"/>
    <w:rsid w:val="0064241A"/>
    <w:rsid w:val="006525F4"/>
    <w:rsid w:val="0065397F"/>
    <w:rsid w:val="00656CE6"/>
    <w:rsid w:val="00671744"/>
    <w:rsid w:val="00693FD5"/>
    <w:rsid w:val="006A4170"/>
    <w:rsid w:val="006B70BF"/>
    <w:rsid w:val="006C4EE6"/>
    <w:rsid w:val="006C52AD"/>
    <w:rsid w:val="006E2DFF"/>
    <w:rsid w:val="006E42C9"/>
    <w:rsid w:val="006E5309"/>
    <w:rsid w:val="006F0758"/>
    <w:rsid w:val="006F49CE"/>
    <w:rsid w:val="007023BC"/>
    <w:rsid w:val="007125B6"/>
    <w:rsid w:val="00714A1C"/>
    <w:rsid w:val="0071560F"/>
    <w:rsid w:val="0071614F"/>
    <w:rsid w:val="00717E80"/>
    <w:rsid w:val="00720300"/>
    <w:rsid w:val="00722564"/>
    <w:rsid w:val="00723518"/>
    <w:rsid w:val="00724B32"/>
    <w:rsid w:val="00736FEE"/>
    <w:rsid w:val="007403EA"/>
    <w:rsid w:val="007407E8"/>
    <w:rsid w:val="00743907"/>
    <w:rsid w:val="007473AB"/>
    <w:rsid w:val="0075033D"/>
    <w:rsid w:val="00753267"/>
    <w:rsid w:val="007545DA"/>
    <w:rsid w:val="00757E90"/>
    <w:rsid w:val="007627AF"/>
    <w:rsid w:val="007725B6"/>
    <w:rsid w:val="00773D37"/>
    <w:rsid w:val="00777CB2"/>
    <w:rsid w:val="007A0BFC"/>
    <w:rsid w:val="007A6F5A"/>
    <w:rsid w:val="007B0C01"/>
    <w:rsid w:val="007B6DEB"/>
    <w:rsid w:val="007C4339"/>
    <w:rsid w:val="007C4BEF"/>
    <w:rsid w:val="007C7E40"/>
    <w:rsid w:val="007D4398"/>
    <w:rsid w:val="007E2017"/>
    <w:rsid w:val="007E2F7E"/>
    <w:rsid w:val="007F19BF"/>
    <w:rsid w:val="007F1F8F"/>
    <w:rsid w:val="007F5594"/>
    <w:rsid w:val="007F6DA3"/>
    <w:rsid w:val="00800C86"/>
    <w:rsid w:val="00806CF2"/>
    <w:rsid w:val="00807FB8"/>
    <w:rsid w:val="00814201"/>
    <w:rsid w:val="008150B6"/>
    <w:rsid w:val="008164D0"/>
    <w:rsid w:val="008165D9"/>
    <w:rsid w:val="00821CF0"/>
    <w:rsid w:val="00822FE8"/>
    <w:rsid w:val="00835CD3"/>
    <w:rsid w:val="00836659"/>
    <w:rsid w:val="00841E5B"/>
    <w:rsid w:val="0084528C"/>
    <w:rsid w:val="008558FF"/>
    <w:rsid w:val="00864BA4"/>
    <w:rsid w:val="00865E1F"/>
    <w:rsid w:val="0086647B"/>
    <w:rsid w:val="0087267A"/>
    <w:rsid w:val="0087664B"/>
    <w:rsid w:val="00876F2A"/>
    <w:rsid w:val="0088449B"/>
    <w:rsid w:val="0089248D"/>
    <w:rsid w:val="008967D2"/>
    <w:rsid w:val="00897E41"/>
    <w:rsid w:val="008B015F"/>
    <w:rsid w:val="008B20E7"/>
    <w:rsid w:val="008C1416"/>
    <w:rsid w:val="008D7190"/>
    <w:rsid w:val="008E0A92"/>
    <w:rsid w:val="008E7482"/>
    <w:rsid w:val="008F3E23"/>
    <w:rsid w:val="008F412C"/>
    <w:rsid w:val="008F5F94"/>
    <w:rsid w:val="008F6083"/>
    <w:rsid w:val="009007E9"/>
    <w:rsid w:val="00900A1A"/>
    <w:rsid w:val="009072AF"/>
    <w:rsid w:val="009113A0"/>
    <w:rsid w:val="00911FF1"/>
    <w:rsid w:val="00921050"/>
    <w:rsid w:val="009229FC"/>
    <w:rsid w:val="00925A87"/>
    <w:rsid w:val="00926490"/>
    <w:rsid w:val="00936948"/>
    <w:rsid w:val="00946542"/>
    <w:rsid w:val="00953C6D"/>
    <w:rsid w:val="0095763C"/>
    <w:rsid w:val="009608B3"/>
    <w:rsid w:val="00963BCC"/>
    <w:rsid w:val="00964950"/>
    <w:rsid w:val="00971D67"/>
    <w:rsid w:val="00985E14"/>
    <w:rsid w:val="009910C1"/>
    <w:rsid w:val="009A266A"/>
    <w:rsid w:val="009A2E4A"/>
    <w:rsid w:val="009A51C1"/>
    <w:rsid w:val="009B191C"/>
    <w:rsid w:val="009B6302"/>
    <w:rsid w:val="009B7907"/>
    <w:rsid w:val="009C14EC"/>
    <w:rsid w:val="009C4607"/>
    <w:rsid w:val="009C4660"/>
    <w:rsid w:val="009C7CAB"/>
    <w:rsid w:val="009D17A2"/>
    <w:rsid w:val="009D23AE"/>
    <w:rsid w:val="009D375E"/>
    <w:rsid w:val="009D4AF9"/>
    <w:rsid w:val="009E76E6"/>
    <w:rsid w:val="009E7F9C"/>
    <w:rsid w:val="00A01B88"/>
    <w:rsid w:val="00A03890"/>
    <w:rsid w:val="00A04F37"/>
    <w:rsid w:val="00A06DB4"/>
    <w:rsid w:val="00A07040"/>
    <w:rsid w:val="00A07978"/>
    <w:rsid w:val="00A15CBD"/>
    <w:rsid w:val="00A20204"/>
    <w:rsid w:val="00A24F95"/>
    <w:rsid w:val="00A25B6C"/>
    <w:rsid w:val="00A26F6E"/>
    <w:rsid w:val="00A30331"/>
    <w:rsid w:val="00A317C4"/>
    <w:rsid w:val="00A373CD"/>
    <w:rsid w:val="00A467F2"/>
    <w:rsid w:val="00A4720D"/>
    <w:rsid w:val="00A54A8F"/>
    <w:rsid w:val="00A55C00"/>
    <w:rsid w:val="00A61B48"/>
    <w:rsid w:val="00A62A4D"/>
    <w:rsid w:val="00A677AF"/>
    <w:rsid w:val="00A70155"/>
    <w:rsid w:val="00A70B96"/>
    <w:rsid w:val="00A72BAE"/>
    <w:rsid w:val="00A763F4"/>
    <w:rsid w:val="00A77B1F"/>
    <w:rsid w:val="00A83FD8"/>
    <w:rsid w:val="00A9270E"/>
    <w:rsid w:val="00A93787"/>
    <w:rsid w:val="00AA1058"/>
    <w:rsid w:val="00AA2B0B"/>
    <w:rsid w:val="00AA33D4"/>
    <w:rsid w:val="00AB2421"/>
    <w:rsid w:val="00AB488A"/>
    <w:rsid w:val="00AC33FE"/>
    <w:rsid w:val="00AC3ED3"/>
    <w:rsid w:val="00AD1554"/>
    <w:rsid w:val="00AE488F"/>
    <w:rsid w:val="00AE776D"/>
    <w:rsid w:val="00AE7DDC"/>
    <w:rsid w:val="00AF19A6"/>
    <w:rsid w:val="00B00C94"/>
    <w:rsid w:val="00B03ECD"/>
    <w:rsid w:val="00B052DF"/>
    <w:rsid w:val="00B0533D"/>
    <w:rsid w:val="00B21364"/>
    <w:rsid w:val="00B248A5"/>
    <w:rsid w:val="00B24FD8"/>
    <w:rsid w:val="00B35ABA"/>
    <w:rsid w:val="00B42013"/>
    <w:rsid w:val="00B42E78"/>
    <w:rsid w:val="00B43319"/>
    <w:rsid w:val="00B439D3"/>
    <w:rsid w:val="00B4411F"/>
    <w:rsid w:val="00B473D1"/>
    <w:rsid w:val="00B62D35"/>
    <w:rsid w:val="00B662F9"/>
    <w:rsid w:val="00B70054"/>
    <w:rsid w:val="00B755E8"/>
    <w:rsid w:val="00B80C7E"/>
    <w:rsid w:val="00B9266C"/>
    <w:rsid w:val="00B9303E"/>
    <w:rsid w:val="00B9421D"/>
    <w:rsid w:val="00BA2CAC"/>
    <w:rsid w:val="00BA3559"/>
    <w:rsid w:val="00BA73A4"/>
    <w:rsid w:val="00BA7DAF"/>
    <w:rsid w:val="00BB5109"/>
    <w:rsid w:val="00BB53B5"/>
    <w:rsid w:val="00BC0561"/>
    <w:rsid w:val="00BC088D"/>
    <w:rsid w:val="00BC1E4B"/>
    <w:rsid w:val="00BD029C"/>
    <w:rsid w:val="00BE11BA"/>
    <w:rsid w:val="00BE18CC"/>
    <w:rsid w:val="00BF058A"/>
    <w:rsid w:val="00BF0C35"/>
    <w:rsid w:val="00BF536C"/>
    <w:rsid w:val="00BF7283"/>
    <w:rsid w:val="00BF73AF"/>
    <w:rsid w:val="00C112EB"/>
    <w:rsid w:val="00C2138E"/>
    <w:rsid w:val="00C23207"/>
    <w:rsid w:val="00C2327B"/>
    <w:rsid w:val="00C3174A"/>
    <w:rsid w:val="00C32ABD"/>
    <w:rsid w:val="00C32E90"/>
    <w:rsid w:val="00C334B6"/>
    <w:rsid w:val="00C452AA"/>
    <w:rsid w:val="00C45350"/>
    <w:rsid w:val="00C45AAB"/>
    <w:rsid w:val="00C530ED"/>
    <w:rsid w:val="00C5338A"/>
    <w:rsid w:val="00C60A64"/>
    <w:rsid w:val="00C60E83"/>
    <w:rsid w:val="00C63CE4"/>
    <w:rsid w:val="00C67226"/>
    <w:rsid w:val="00C742C1"/>
    <w:rsid w:val="00C74339"/>
    <w:rsid w:val="00C818A2"/>
    <w:rsid w:val="00C8765A"/>
    <w:rsid w:val="00C901BD"/>
    <w:rsid w:val="00CA2545"/>
    <w:rsid w:val="00CA3D20"/>
    <w:rsid w:val="00CA49D8"/>
    <w:rsid w:val="00CB5E26"/>
    <w:rsid w:val="00CC0305"/>
    <w:rsid w:val="00CC6865"/>
    <w:rsid w:val="00CC6C4B"/>
    <w:rsid w:val="00CD1BC7"/>
    <w:rsid w:val="00CD68DB"/>
    <w:rsid w:val="00CD7F1B"/>
    <w:rsid w:val="00CE143D"/>
    <w:rsid w:val="00CE4E7B"/>
    <w:rsid w:val="00CE5373"/>
    <w:rsid w:val="00CE77D8"/>
    <w:rsid w:val="00CE7E9E"/>
    <w:rsid w:val="00D01BFB"/>
    <w:rsid w:val="00D0645B"/>
    <w:rsid w:val="00D134B5"/>
    <w:rsid w:val="00D230EB"/>
    <w:rsid w:val="00D379CF"/>
    <w:rsid w:val="00D410A9"/>
    <w:rsid w:val="00D4442A"/>
    <w:rsid w:val="00D50075"/>
    <w:rsid w:val="00D52DA4"/>
    <w:rsid w:val="00D60008"/>
    <w:rsid w:val="00D654C9"/>
    <w:rsid w:val="00D73967"/>
    <w:rsid w:val="00D73AA8"/>
    <w:rsid w:val="00D81FDB"/>
    <w:rsid w:val="00D85383"/>
    <w:rsid w:val="00D87B52"/>
    <w:rsid w:val="00D97A05"/>
    <w:rsid w:val="00DA60EA"/>
    <w:rsid w:val="00DB38CA"/>
    <w:rsid w:val="00DC2138"/>
    <w:rsid w:val="00DC4D46"/>
    <w:rsid w:val="00DC53A7"/>
    <w:rsid w:val="00DD32EA"/>
    <w:rsid w:val="00DD71CB"/>
    <w:rsid w:val="00DE61C1"/>
    <w:rsid w:val="00DE6E5A"/>
    <w:rsid w:val="00E067C6"/>
    <w:rsid w:val="00E07E4C"/>
    <w:rsid w:val="00E11D9A"/>
    <w:rsid w:val="00E15FB5"/>
    <w:rsid w:val="00E164DA"/>
    <w:rsid w:val="00E25BAF"/>
    <w:rsid w:val="00E25F98"/>
    <w:rsid w:val="00E35200"/>
    <w:rsid w:val="00E40230"/>
    <w:rsid w:val="00E4331A"/>
    <w:rsid w:val="00E51411"/>
    <w:rsid w:val="00E6030A"/>
    <w:rsid w:val="00E609FC"/>
    <w:rsid w:val="00E618CC"/>
    <w:rsid w:val="00E673BB"/>
    <w:rsid w:val="00E87C2D"/>
    <w:rsid w:val="00E9280D"/>
    <w:rsid w:val="00E92938"/>
    <w:rsid w:val="00E94F78"/>
    <w:rsid w:val="00E963FA"/>
    <w:rsid w:val="00E964EB"/>
    <w:rsid w:val="00EB1A66"/>
    <w:rsid w:val="00EB6187"/>
    <w:rsid w:val="00EB7029"/>
    <w:rsid w:val="00EC3117"/>
    <w:rsid w:val="00EC6850"/>
    <w:rsid w:val="00EC7279"/>
    <w:rsid w:val="00ED2642"/>
    <w:rsid w:val="00EF72DE"/>
    <w:rsid w:val="00F0161D"/>
    <w:rsid w:val="00F056CF"/>
    <w:rsid w:val="00F11105"/>
    <w:rsid w:val="00F1557D"/>
    <w:rsid w:val="00F21A05"/>
    <w:rsid w:val="00F26D8C"/>
    <w:rsid w:val="00F30439"/>
    <w:rsid w:val="00F31B8A"/>
    <w:rsid w:val="00F45397"/>
    <w:rsid w:val="00F50707"/>
    <w:rsid w:val="00F50726"/>
    <w:rsid w:val="00F50DAC"/>
    <w:rsid w:val="00F5760B"/>
    <w:rsid w:val="00F57B74"/>
    <w:rsid w:val="00F57DB2"/>
    <w:rsid w:val="00F60B01"/>
    <w:rsid w:val="00F62750"/>
    <w:rsid w:val="00F63032"/>
    <w:rsid w:val="00F64C11"/>
    <w:rsid w:val="00F720C8"/>
    <w:rsid w:val="00F73D67"/>
    <w:rsid w:val="00F766C1"/>
    <w:rsid w:val="00F812BA"/>
    <w:rsid w:val="00F834C3"/>
    <w:rsid w:val="00F83972"/>
    <w:rsid w:val="00F84E96"/>
    <w:rsid w:val="00F92B75"/>
    <w:rsid w:val="00F95106"/>
    <w:rsid w:val="00F9525B"/>
    <w:rsid w:val="00FA207D"/>
    <w:rsid w:val="00FC2A55"/>
    <w:rsid w:val="00FD03CF"/>
    <w:rsid w:val="00FD478E"/>
    <w:rsid w:val="00FD5538"/>
    <w:rsid w:val="00FD6C2E"/>
    <w:rsid w:val="00FE0583"/>
    <w:rsid w:val="00FF2B1A"/>
    <w:rsid w:val="00FF4DF5"/>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90"/>
    <w:pPr>
      <w:spacing w:after="120"/>
      <w:jc w:val="both"/>
    </w:pPr>
    <w:rPr>
      <w:sz w:val="22"/>
      <w:szCs w:val="22"/>
    </w:rPr>
  </w:style>
  <w:style w:type="paragraph" w:styleId="Heading1">
    <w:name w:val="heading 1"/>
    <w:basedOn w:val="Normal"/>
    <w:next w:val="Normal"/>
    <w:link w:val="Heading1Char"/>
    <w:uiPriority w:val="9"/>
    <w:qFormat/>
    <w:rsid w:val="00B439D3"/>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134B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7A6F5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link w:val="Style1Char"/>
    <w:qFormat/>
    <w:rsid w:val="00A01B88"/>
    <w:pPr>
      <w:spacing w:after="120"/>
      <w:jc w:val="both"/>
    </w:pPr>
    <w:rPr>
      <w:b/>
      <w:sz w:val="22"/>
      <w:szCs w:val="22"/>
    </w:rPr>
  </w:style>
  <w:style w:type="character" w:customStyle="1" w:styleId="Style1Char">
    <w:name w:val="Style1 Char"/>
    <w:link w:val="Style1"/>
    <w:rsid w:val="00A01B88"/>
    <w:rPr>
      <w:b/>
      <w:sz w:val="22"/>
      <w:szCs w:val="22"/>
      <w:lang w:val="en-US" w:eastAsia="en-US" w:bidi="ar-SA"/>
    </w:rPr>
  </w:style>
  <w:style w:type="character" w:styleId="Hyperlink">
    <w:name w:val="Hyperlink"/>
    <w:uiPriority w:val="99"/>
    <w:unhideWhenUsed/>
    <w:rsid w:val="00CA2545"/>
    <w:rPr>
      <w:color w:val="0000FF"/>
      <w:u w:val="single"/>
    </w:rPr>
  </w:style>
  <w:style w:type="character" w:customStyle="1" w:styleId="psdropdownlistdisponly1">
    <w:name w:val="psdropdownlist_disponly1"/>
    <w:rsid w:val="00CA2545"/>
    <w:rPr>
      <w:rFonts w:ascii="Arial" w:hAnsi="Arial" w:cs="Arial" w:hint="default"/>
      <w:b w:val="0"/>
      <w:bCs w:val="0"/>
      <w:i w:val="0"/>
      <w:iCs w:val="0"/>
      <w:color w:val="000000"/>
      <w:sz w:val="18"/>
      <w:szCs w:val="18"/>
      <w:bdr w:val="none" w:sz="0" w:space="0" w:color="auto" w:frame="1"/>
    </w:rPr>
  </w:style>
  <w:style w:type="character" w:customStyle="1" w:styleId="pseditboxdisponly1">
    <w:name w:val="pseditbox_disponly1"/>
    <w:rsid w:val="00CA2545"/>
    <w:rPr>
      <w:rFonts w:ascii="Arial" w:hAnsi="Arial" w:cs="Arial" w:hint="default"/>
      <w:b w:val="0"/>
      <w:bCs w:val="0"/>
      <w:i w:val="0"/>
      <w:iCs w:val="0"/>
      <w:color w:val="000000"/>
      <w:sz w:val="18"/>
      <w:szCs w:val="18"/>
      <w:bdr w:val="none" w:sz="0" w:space="0" w:color="auto" w:frame="1"/>
    </w:rPr>
  </w:style>
  <w:style w:type="character" w:customStyle="1" w:styleId="pslongeditbox1">
    <w:name w:val="pslongeditbox1"/>
    <w:rsid w:val="001445E5"/>
    <w:rPr>
      <w:rFonts w:ascii="Arial" w:hAnsi="Arial" w:cs="Arial" w:hint="default"/>
      <w:b w:val="0"/>
      <w:bCs w:val="0"/>
      <w:i w:val="0"/>
      <w:iCs w:val="0"/>
      <w:color w:val="000000"/>
      <w:sz w:val="18"/>
      <w:szCs w:val="18"/>
    </w:rPr>
  </w:style>
  <w:style w:type="paragraph" w:styleId="Header">
    <w:name w:val="header"/>
    <w:basedOn w:val="Normal"/>
    <w:link w:val="HeaderChar"/>
    <w:uiPriority w:val="99"/>
    <w:unhideWhenUsed/>
    <w:rsid w:val="001445E5"/>
    <w:pPr>
      <w:tabs>
        <w:tab w:val="center" w:pos="4680"/>
        <w:tab w:val="right" w:pos="9360"/>
      </w:tabs>
    </w:pPr>
  </w:style>
  <w:style w:type="character" w:customStyle="1" w:styleId="HeaderChar">
    <w:name w:val="Header Char"/>
    <w:basedOn w:val="DefaultParagraphFont"/>
    <w:link w:val="Header"/>
    <w:uiPriority w:val="99"/>
    <w:rsid w:val="001445E5"/>
  </w:style>
  <w:style w:type="paragraph" w:styleId="Footer">
    <w:name w:val="footer"/>
    <w:basedOn w:val="Normal"/>
    <w:link w:val="FooterChar"/>
    <w:uiPriority w:val="99"/>
    <w:unhideWhenUsed/>
    <w:rsid w:val="001445E5"/>
    <w:pPr>
      <w:tabs>
        <w:tab w:val="center" w:pos="4680"/>
        <w:tab w:val="right" w:pos="9360"/>
      </w:tabs>
    </w:pPr>
  </w:style>
  <w:style w:type="character" w:customStyle="1" w:styleId="FooterChar">
    <w:name w:val="Footer Char"/>
    <w:basedOn w:val="DefaultParagraphFont"/>
    <w:link w:val="Footer"/>
    <w:uiPriority w:val="99"/>
    <w:rsid w:val="001445E5"/>
  </w:style>
  <w:style w:type="character" w:customStyle="1" w:styleId="Heading1Char">
    <w:name w:val="Heading 1 Char"/>
    <w:link w:val="Heading1"/>
    <w:uiPriority w:val="9"/>
    <w:rsid w:val="00B439D3"/>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B439D3"/>
    <w:pPr>
      <w:spacing w:line="276" w:lineRule="auto"/>
      <w:jc w:val="left"/>
      <w:outlineLvl w:val="9"/>
    </w:pPr>
  </w:style>
  <w:style w:type="paragraph" w:styleId="BalloonText">
    <w:name w:val="Balloon Text"/>
    <w:basedOn w:val="Normal"/>
    <w:link w:val="BalloonTextChar"/>
    <w:uiPriority w:val="99"/>
    <w:semiHidden/>
    <w:unhideWhenUsed/>
    <w:rsid w:val="00B439D3"/>
    <w:rPr>
      <w:rFonts w:ascii="Tahoma" w:hAnsi="Tahoma" w:cs="Tahoma"/>
      <w:sz w:val="16"/>
      <w:szCs w:val="16"/>
    </w:rPr>
  </w:style>
  <w:style w:type="character" w:customStyle="1" w:styleId="BalloonTextChar">
    <w:name w:val="Balloon Text Char"/>
    <w:link w:val="BalloonText"/>
    <w:uiPriority w:val="99"/>
    <w:semiHidden/>
    <w:rsid w:val="00B439D3"/>
    <w:rPr>
      <w:rFonts w:ascii="Tahoma" w:hAnsi="Tahoma" w:cs="Tahoma"/>
      <w:sz w:val="16"/>
      <w:szCs w:val="16"/>
    </w:rPr>
  </w:style>
  <w:style w:type="paragraph" w:styleId="TOC1">
    <w:name w:val="toc 1"/>
    <w:basedOn w:val="Normal"/>
    <w:next w:val="Normal"/>
    <w:autoRedefine/>
    <w:uiPriority w:val="39"/>
    <w:unhideWhenUsed/>
    <w:qFormat/>
    <w:rsid w:val="00005DA4"/>
    <w:pPr>
      <w:tabs>
        <w:tab w:val="right" w:leader="dot" w:pos="9350"/>
      </w:tabs>
      <w:spacing w:after="240"/>
      <w:jc w:val="left"/>
    </w:pPr>
    <w:rPr>
      <w:b/>
      <w:sz w:val="28"/>
      <w:szCs w:val="28"/>
    </w:rPr>
  </w:style>
  <w:style w:type="paragraph" w:styleId="FootnoteText">
    <w:name w:val="footnote text"/>
    <w:basedOn w:val="Normal"/>
    <w:link w:val="FootnoteTextChar"/>
    <w:uiPriority w:val="99"/>
    <w:semiHidden/>
    <w:unhideWhenUsed/>
    <w:rsid w:val="00BA73A4"/>
    <w:rPr>
      <w:sz w:val="20"/>
      <w:szCs w:val="20"/>
    </w:rPr>
  </w:style>
  <w:style w:type="character" w:customStyle="1" w:styleId="FootnoteTextChar">
    <w:name w:val="Footnote Text Char"/>
    <w:basedOn w:val="DefaultParagraphFont"/>
    <w:link w:val="FootnoteText"/>
    <w:uiPriority w:val="99"/>
    <w:semiHidden/>
    <w:rsid w:val="00BA73A4"/>
  </w:style>
  <w:style w:type="character" w:styleId="FootnoteReference">
    <w:name w:val="footnote reference"/>
    <w:uiPriority w:val="99"/>
    <w:semiHidden/>
    <w:unhideWhenUsed/>
    <w:rsid w:val="00BA73A4"/>
    <w:rPr>
      <w:vertAlign w:val="superscript"/>
    </w:rPr>
  </w:style>
  <w:style w:type="table" w:styleId="TableGrid">
    <w:name w:val="Table Grid"/>
    <w:basedOn w:val="TableNormal"/>
    <w:uiPriority w:val="59"/>
    <w:rsid w:val="002903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D134B5"/>
    <w:rPr>
      <w:rFonts w:ascii="Cambria" w:eastAsia="Times New Roman" w:hAnsi="Cambria" w:cs="Times New Roman"/>
      <w:b/>
      <w:bCs/>
      <w:i/>
      <w:iCs/>
      <w:sz w:val="28"/>
      <w:szCs w:val="28"/>
    </w:rPr>
  </w:style>
  <w:style w:type="paragraph" w:styleId="TOC2">
    <w:name w:val="toc 2"/>
    <w:basedOn w:val="Normal"/>
    <w:next w:val="Normal"/>
    <w:autoRedefine/>
    <w:uiPriority w:val="39"/>
    <w:semiHidden/>
    <w:unhideWhenUsed/>
    <w:qFormat/>
    <w:rsid w:val="00F812BA"/>
    <w:pPr>
      <w:spacing w:after="100" w:line="276" w:lineRule="auto"/>
      <w:ind w:left="220"/>
      <w:jc w:val="left"/>
    </w:pPr>
    <w:rPr>
      <w:rFonts w:eastAsia="Times New Roman"/>
    </w:rPr>
  </w:style>
  <w:style w:type="paragraph" w:styleId="TOC3">
    <w:name w:val="toc 3"/>
    <w:basedOn w:val="Normal"/>
    <w:next w:val="Normal"/>
    <w:autoRedefine/>
    <w:uiPriority w:val="39"/>
    <w:semiHidden/>
    <w:unhideWhenUsed/>
    <w:qFormat/>
    <w:rsid w:val="00F812BA"/>
    <w:pPr>
      <w:spacing w:after="100" w:line="276" w:lineRule="auto"/>
      <w:ind w:left="440"/>
      <w:jc w:val="left"/>
    </w:pPr>
    <w:rPr>
      <w:rFonts w:eastAsia="Times New Roman"/>
    </w:rPr>
  </w:style>
  <w:style w:type="character" w:styleId="Strong">
    <w:name w:val="Strong"/>
    <w:uiPriority w:val="22"/>
    <w:qFormat/>
    <w:rsid w:val="00BB53B5"/>
    <w:rPr>
      <w:b/>
      <w:bCs/>
    </w:rPr>
  </w:style>
  <w:style w:type="paragraph" w:styleId="NormalWeb">
    <w:name w:val="Normal (Web)"/>
    <w:basedOn w:val="Normal"/>
    <w:uiPriority w:val="99"/>
    <w:semiHidden/>
    <w:unhideWhenUsed/>
    <w:rsid w:val="00BB53B5"/>
    <w:pPr>
      <w:spacing w:before="100" w:beforeAutospacing="1" w:after="100" w:afterAutospacing="1"/>
      <w:jc w:val="left"/>
    </w:pPr>
    <w:rPr>
      <w:rFonts w:ascii="Times New Roman" w:eastAsia="Times New Roman" w:hAnsi="Times New Roman"/>
      <w:sz w:val="24"/>
      <w:szCs w:val="24"/>
    </w:rPr>
  </w:style>
  <w:style w:type="character" w:styleId="FollowedHyperlink">
    <w:name w:val="FollowedHyperlink"/>
    <w:uiPriority w:val="99"/>
    <w:semiHidden/>
    <w:unhideWhenUsed/>
    <w:rsid w:val="00244527"/>
    <w:rPr>
      <w:color w:val="800080"/>
      <w:u w:val="single"/>
    </w:rPr>
  </w:style>
  <w:style w:type="character" w:customStyle="1" w:styleId="Heading3Char">
    <w:name w:val="Heading 3 Char"/>
    <w:link w:val="Heading3"/>
    <w:uiPriority w:val="9"/>
    <w:rsid w:val="007A6F5A"/>
    <w:rPr>
      <w:rFonts w:ascii="Cambria" w:eastAsia="Times New Roman" w:hAnsi="Cambria" w:cs="Times New Roman"/>
      <w:b/>
      <w:bCs/>
      <w:sz w:val="26"/>
      <w:szCs w:val="26"/>
    </w:rPr>
  </w:style>
  <w:style w:type="character" w:customStyle="1" w:styleId="text">
    <w:name w:val="text"/>
    <w:basedOn w:val="DefaultParagraphFont"/>
    <w:rsid w:val="008967D2"/>
  </w:style>
  <w:style w:type="table" w:customStyle="1" w:styleId="TableGrid1">
    <w:name w:val="Table Grid1"/>
    <w:basedOn w:val="TableNormal"/>
    <w:next w:val="TableGrid"/>
    <w:uiPriority w:val="59"/>
    <w:rsid w:val="00C334B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F19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76D"/>
    <w:pPr>
      <w:spacing w:after="200" w:line="276" w:lineRule="auto"/>
      <w:ind w:left="720"/>
      <w:contextualSpacing/>
      <w:jc w:val="left"/>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90"/>
    <w:pPr>
      <w:spacing w:after="120"/>
      <w:jc w:val="both"/>
    </w:pPr>
    <w:rPr>
      <w:sz w:val="22"/>
      <w:szCs w:val="22"/>
    </w:rPr>
  </w:style>
  <w:style w:type="paragraph" w:styleId="Heading1">
    <w:name w:val="heading 1"/>
    <w:basedOn w:val="Normal"/>
    <w:next w:val="Normal"/>
    <w:link w:val="Heading1Char"/>
    <w:uiPriority w:val="9"/>
    <w:qFormat/>
    <w:rsid w:val="00B439D3"/>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134B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7A6F5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link w:val="Style1Char"/>
    <w:qFormat/>
    <w:rsid w:val="00A01B88"/>
    <w:pPr>
      <w:spacing w:after="120"/>
      <w:jc w:val="both"/>
    </w:pPr>
    <w:rPr>
      <w:b/>
      <w:sz w:val="22"/>
      <w:szCs w:val="22"/>
    </w:rPr>
  </w:style>
  <w:style w:type="character" w:customStyle="1" w:styleId="Style1Char">
    <w:name w:val="Style1 Char"/>
    <w:link w:val="Style1"/>
    <w:rsid w:val="00A01B88"/>
    <w:rPr>
      <w:b/>
      <w:sz w:val="22"/>
      <w:szCs w:val="22"/>
      <w:lang w:val="en-US" w:eastAsia="en-US" w:bidi="ar-SA"/>
    </w:rPr>
  </w:style>
  <w:style w:type="character" w:styleId="Hyperlink">
    <w:name w:val="Hyperlink"/>
    <w:uiPriority w:val="99"/>
    <w:unhideWhenUsed/>
    <w:rsid w:val="00CA2545"/>
    <w:rPr>
      <w:color w:val="0000FF"/>
      <w:u w:val="single"/>
    </w:rPr>
  </w:style>
  <w:style w:type="character" w:customStyle="1" w:styleId="psdropdownlistdisponly1">
    <w:name w:val="psdropdownlist_disponly1"/>
    <w:rsid w:val="00CA2545"/>
    <w:rPr>
      <w:rFonts w:ascii="Arial" w:hAnsi="Arial" w:cs="Arial" w:hint="default"/>
      <w:b w:val="0"/>
      <w:bCs w:val="0"/>
      <w:i w:val="0"/>
      <w:iCs w:val="0"/>
      <w:color w:val="000000"/>
      <w:sz w:val="18"/>
      <w:szCs w:val="18"/>
      <w:bdr w:val="none" w:sz="0" w:space="0" w:color="auto" w:frame="1"/>
    </w:rPr>
  </w:style>
  <w:style w:type="character" w:customStyle="1" w:styleId="pseditboxdisponly1">
    <w:name w:val="pseditbox_disponly1"/>
    <w:rsid w:val="00CA2545"/>
    <w:rPr>
      <w:rFonts w:ascii="Arial" w:hAnsi="Arial" w:cs="Arial" w:hint="default"/>
      <w:b w:val="0"/>
      <w:bCs w:val="0"/>
      <w:i w:val="0"/>
      <w:iCs w:val="0"/>
      <w:color w:val="000000"/>
      <w:sz w:val="18"/>
      <w:szCs w:val="18"/>
      <w:bdr w:val="none" w:sz="0" w:space="0" w:color="auto" w:frame="1"/>
    </w:rPr>
  </w:style>
  <w:style w:type="character" w:customStyle="1" w:styleId="pslongeditbox1">
    <w:name w:val="pslongeditbox1"/>
    <w:rsid w:val="001445E5"/>
    <w:rPr>
      <w:rFonts w:ascii="Arial" w:hAnsi="Arial" w:cs="Arial" w:hint="default"/>
      <w:b w:val="0"/>
      <w:bCs w:val="0"/>
      <w:i w:val="0"/>
      <w:iCs w:val="0"/>
      <w:color w:val="000000"/>
      <w:sz w:val="18"/>
      <w:szCs w:val="18"/>
    </w:rPr>
  </w:style>
  <w:style w:type="paragraph" w:styleId="Header">
    <w:name w:val="header"/>
    <w:basedOn w:val="Normal"/>
    <w:link w:val="HeaderChar"/>
    <w:uiPriority w:val="99"/>
    <w:unhideWhenUsed/>
    <w:rsid w:val="001445E5"/>
    <w:pPr>
      <w:tabs>
        <w:tab w:val="center" w:pos="4680"/>
        <w:tab w:val="right" w:pos="9360"/>
      </w:tabs>
    </w:pPr>
  </w:style>
  <w:style w:type="character" w:customStyle="1" w:styleId="HeaderChar">
    <w:name w:val="Header Char"/>
    <w:basedOn w:val="DefaultParagraphFont"/>
    <w:link w:val="Header"/>
    <w:uiPriority w:val="99"/>
    <w:rsid w:val="001445E5"/>
  </w:style>
  <w:style w:type="paragraph" w:styleId="Footer">
    <w:name w:val="footer"/>
    <w:basedOn w:val="Normal"/>
    <w:link w:val="FooterChar"/>
    <w:uiPriority w:val="99"/>
    <w:unhideWhenUsed/>
    <w:rsid w:val="001445E5"/>
    <w:pPr>
      <w:tabs>
        <w:tab w:val="center" w:pos="4680"/>
        <w:tab w:val="right" w:pos="9360"/>
      </w:tabs>
    </w:pPr>
  </w:style>
  <w:style w:type="character" w:customStyle="1" w:styleId="FooterChar">
    <w:name w:val="Footer Char"/>
    <w:basedOn w:val="DefaultParagraphFont"/>
    <w:link w:val="Footer"/>
    <w:uiPriority w:val="99"/>
    <w:rsid w:val="001445E5"/>
  </w:style>
  <w:style w:type="character" w:customStyle="1" w:styleId="Heading1Char">
    <w:name w:val="Heading 1 Char"/>
    <w:link w:val="Heading1"/>
    <w:uiPriority w:val="9"/>
    <w:rsid w:val="00B439D3"/>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B439D3"/>
    <w:pPr>
      <w:spacing w:line="276" w:lineRule="auto"/>
      <w:jc w:val="left"/>
      <w:outlineLvl w:val="9"/>
    </w:pPr>
  </w:style>
  <w:style w:type="paragraph" w:styleId="BalloonText">
    <w:name w:val="Balloon Text"/>
    <w:basedOn w:val="Normal"/>
    <w:link w:val="BalloonTextChar"/>
    <w:uiPriority w:val="99"/>
    <w:semiHidden/>
    <w:unhideWhenUsed/>
    <w:rsid w:val="00B439D3"/>
    <w:rPr>
      <w:rFonts w:ascii="Tahoma" w:hAnsi="Tahoma" w:cs="Tahoma"/>
      <w:sz w:val="16"/>
      <w:szCs w:val="16"/>
    </w:rPr>
  </w:style>
  <w:style w:type="character" w:customStyle="1" w:styleId="BalloonTextChar">
    <w:name w:val="Balloon Text Char"/>
    <w:link w:val="BalloonText"/>
    <w:uiPriority w:val="99"/>
    <w:semiHidden/>
    <w:rsid w:val="00B439D3"/>
    <w:rPr>
      <w:rFonts w:ascii="Tahoma" w:hAnsi="Tahoma" w:cs="Tahoma"/>
      <w:sz w:val="16"/>
      <w:szCs w:val="16"/>
    </w:rPr>
  </w:style>
  <w:style w:type="paragraph" w:styleId="TOC1">
    <w:name w:val="toc 1"/>
    <w:basedOn w:val="Normal"/>
    <w:next w:val="Normal"/>
    <w:autoRedefine/>
    <w:uiPriority w:val="39"/>
    <w:unhideWhenUsed/>
    <w:qFormat/>
    <w:rsid w:val="00005DA4"/>
    <w:pPr>
      <w:tabs>
        <w:tab w:val="right" w:leader="dot" w:pos="9350"/>
      </w:tabs>
      <w:spacing w:after="240"/>
      <w:jc w:val="left"/>
    </w:pPr>
    <w:rPr>
      <w:b/>
      <w:sz w:val="28"/>
      <w:szCs w:val="28"/>
    </w:rPr>
  </w:style>
  <w:style w:type="paragraph" w:styleId="FootnoteText">
    <w:name w:val="footnote text"/>
    <w:basedOn w:val="Normal"/>
    <w:link w:val="FootnoteTextChar"/>
    <w:uiPriority w:val="99"/>
    <w:semiHidden/>
    <w:unhideWhenUsed/>
    <w:rsid w:val="00BA73A4"/>
    <w:rPr>
      <w:sz w:val="20"/>
      <w:szCs w:val="20"/>
    </w:rPr>
  </w:style>
  <w:style w:type="character" w:customStyle="1" w:styleId="FootnoteTextChar">
    <w:name w:val="Footnote Text Char"/>
    <w:basedOn w:val="DefaultParagraphFont"/>
    <w:link w:val="FootnoteText"/>
    <w:uiPriority w:val="99"/>
    <w:semiHidden/>
    <w:rsid w:val="00BA73A4"/>
  </w:style>
  <w:style w:type="character" w:styleId="FootnoteReference">
    <w:name w:val="footnote reference"/>
    <w:uiPriority w:val="99"/>
    <w:semiHidden/>
    <w:unhideWhenUsed/>
    <w:rsid w:val="00BA73A4"/>
    <w:rPr>
      <w:vertAlign w:val="superscript"/>
    </w:rPr>
  </w:style>
  <w:style w:type="table" w:styleId="TableGrid">
    <w:name w:val="Table Grid"/>
    <w:basedOn w:val="TableNormal"/>
    <w:uiPriority w:val="59"/>
    <w:rsid w:val="002903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D134B5"/>
    <w:rPr>
      <w:rFonts w:ascii="Cambria" w:eastAsia="Times New Roman" w:hAnsi="Cambria" w:cs="Times New Roman"/>
      <w:b/>
      <w:bCs/>
      <w:i/>
      <w:iCs/>
      <w:sz w:val="28"/>
      <w:szCs w:val="28"/>
    </w:rPr>
  </w:style>
  <w:style w:type="paragraph" w:styleId="TOC2">
    <w:name w:val="toc 2"/>
    <w:basedOn w:val="Normal"/>
    <w:next w:val="Normal"/>
    <w:autoRedefine/>
    <w:uiPriority w:val="39"/>
    <w:semiHidden/>
    <w:unhideWhenUsed/>
    <w:qFormat/>
    <w:rsid w:val="00F812BA"/>
    <w:pPr>
      <w:spacing w:after="100" w:line="276" w:lineRule="auto"/>
      <w:ind w:left="220"/>
      <w:jc w:val="left"/>
    </w:pPr>
    <w:rPr>
      <w:rFonts w:eastAsia="Times New Roman"/>
    </w:rPr>
  </w:style>
  <w:style w:type="paragraph" w:styleId="TOC3">
    <w:name w:val="toc 3"/>
    <w:basedOn w:val="Normal"/>
    <w:next w:val="Normal"/>
    <w:autoRedefine/>
    <w:uiPriority w:val="39"/>
    <w:semiHidden/>
    <w:unhideWhenUsed/>
    <w:qFormat/>
    <w:rsid w:val="00F812BA"/>
    <w:pPr>
      <w:spacing w:after="100" w:line="276" w:lineRule="auto"/>
      <w:ind w:left="440"/>
      <w:jc w:val="left"/>
    </w:pPr>
    <w:rPr>
      <w:rFonts w:eastAsia="Times New Roman"/>
    </w:rPr>
  </w:style>
  <w:style w:type="character" w:styleId="Strong">
    <w:name w:val="Strong"/>
    <w:uiPriority w:val="22"/>
    <w:qFormat/>
    <w:rsid w:val="00BB53B5"/>
    <w:rPr>
      <w:b/>
      <w:bCs/>
    </w:rPr>
  </w:style>
  <w:style w:type="paragraph" w:styleId="NormalWeb">
    <w:name w:val="Normal (Web)"/>
    <w:basedOn w:val="Normal"/>
    <w:uiPriority w:val="99"/>
    <w:semiHidden/>
    <w:unhideWhenUsed/>
    <w:rsid w:val="00BB53B5"/>
    <w:pPr>
      <w:spacing w:before="100" w:beforeAutospacing="1" w:after="100" w:afterAutospacing="1"/>
      <w:jc w:val="left"/>
    </w:pPr>
    <w:rPr>
      <w:rFonts w:ascii="Times New Roman" w:eastAsia="Times New Roman" w:hAnsi="Times New Roman"/>
      <w:sz w:val="24"/>
      <w:szCs w:val="24"/>
    </w:rPr>
  </w:style>
  <w:style w:type="character" w:styleId="FollowedHyperlink">
    <w:name w:val="FollowedHyperlink"/>
    <w:uiPriority w:val="99"/>
    <w:semiHidden/>
    <w:unhideWhenUsed/>
    <w:rsid w:val="00244527"/>
    <w:rPr>
      <w:color w:val="800080"/>
      <w:u w:val="single"/>
    </w:rPr>
  </w:style>
  <w:style w:type="character" w:customStyle="1" w:styleId="Heading3Char">
    <w:name w:val="Heading 3 Char"/>
    <w:link w:val="Heading3"/>
    <w:uiPriority w:val="9"/>
    <w:rsid w:val="007A6F5A"/>
    <w:rPr>
      <w:rFonts w:ascii="Cambria" w:eastAsia="Times New Roman" w:hAnsi="Cambria" w:cs="Times New Roman"/>
      <w:b/>
      <w:bCs/>
      <w:sz w:val="26"/>
      <w:szCs w:val="26"/>
    </w:rPr>
  </w:style>
  <w:style w:type="character" w:customStyle="1" w:styleId="text">
    <w:name w:val="text"/>
    <w:basedOn w:val="DefaultParagraphFont"/>
    <w:rsid w:val="008967D2"/>
  </w:style>
  <w:style w:type="table" w:customStyle="1" w:styleId="TableGrid1">
    <w:name w:val="Table Grid1"/>
    <w:basedOn w:val="TableNormal"/>
    <w:next w:val="TableGrid"/>
    <w:uiPriority w:val="59"/>
    <w:rsid w:val="00C334B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F19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76D"/>
    <w:pPr>
      <w:spacing w:after="200" w:line="276" w:lineRule="auto"/>
      <w:ind w:left="720"/>
      <w:contextualSpacing/>
      <w:jc w:val="left"/>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8351">
      <w:bodyDiv w:val="1"/>
      <w:marLeft w:val="30"/>
      <w:marRight w:val="0"/>
      <w:marTop w:val="0"/>
      <w:marBottom w:val="0"/>
      <w:divBdr>
        <w:top w:val="none" w:sz="0" w:space="0" w:color="auto"/>
        <w:left w:val="none" w:sz="0" w:space="0" w:color="auto"/>
        <w:bottom w:val="none" w:sz="0" w:space="0" w:color="auto"/>
        <w:right w:val="none" w:sz="0" w:space="0" w:color="auto"/>
      </w:divBdr>
    </w:div>
    <w:div w:id="352078913">
      <w:bodyDiv w:val="1"/>
      <w:marLeft w:val="0"/>
      <w:marRight w:val="0"/>
      <w:marTop w:val="0"/>
      <w:marBottom w:val="0"/>
      <w:divBdr>
        <w:top w:val="none" w:sz="0" w:space="0" w:color="auto"/>
        <w:left w:val="none" w:sz="0" w:space="0" w:color="auto"/>
        <w:bottom w:val="none" w:sz="0" w:space="0" w:color="auto"/>
        <w:right w:val="none" w:sz="0" w:space="0" w:color="auto"/>
      </w:divBdr>
    </w:div>
    <w:div w:id="809709277">
      <w:bodyDiv w:val="1"/>
      <w:marLeft w:val="0"/>
      <w:marRight w:val="0"/>
      <w:marTop w:val="0"/>
      <w:marBottom w:val="0"/>
      <w:divBdr>
        <w:top w:val="none" w:sz="0" w:space="0" w:color="auto"/>
        <w:left w:val="none" w:sz="0" w:space="0" w:color="auto"/>
        <w:bottom w:val="none" w:sz="0" w:space="0" w:color="auto"/>
        <w:right w:val="none" w:sz="0" w:space="0" w:color="auto"/>
      </w:divBdr>
    </w:div>
    <w:div w:id="876938380">
      <w:bodyDiv w:val="1"/>
      <w:marLeft w:val="0"/>
      <w:marRight w:val="0"/>
      <w:marTop w:val="0"/>
      <w:marBottom w:val="0"/>
      <w:divBdr>
        <w:top w:val="none" w:sz="0" w:space="0" w:color="auto"/>
        <w:left w:val="none" w:sz="0" w:space="0" w:color="auto"/>
        <w:bottom w:val="none" w:sz="0" w:space="0" w:color="auto"/>
        <w:right w:val="none" w:sz="0" w:space="0" w:color="auto"/>
      </w:divBdr>
    </w:div>
    <w:div w:id="925186887">
      <w:bodyDiv w:val="1"/>
      <w:marLeft w:val="0"/>
      <w:marRight w:val="0"/>
      <w:marTop w:val="0"/>
      <w:marBottom w:val="0"/>
      <w:divBdr>
        <w:top w:val="none" w:sz="0" w:space="0" w:color="auto"/>
        <w:left w:val="none" w:sz="0" w:space="0" w:color="auto"/>
        <w:bottom w:val="none" w:sz="0" w:space="0" w:color="auto"/>
        <w:right w:val="none" w:sz="0" w:space="0" w:color="auto"/>
      </w:divBdr>
    </w:div>
    <w:div w:id="1114833747">
      <w:bodyDiv w:val="1"/>
      <w:marLeft w:val="0"/>
      <w:marRight w:val="0"/>
      <w:marTop w:val="0"/>
      <w:marBottom w:val="0"/>
      <w:divBdr>
        <w:top w:val="none" w:sz="0" w:space="0" w:color="auto"/>
        <w:left w:val="none" w:sz="0" w:space="0" w:color="auto"/>
        <w:bottom w:val="none" w:sz="0" w:space="0" w:color="auto"/>
        <w:right w:val="none" w:sz="0" w:space="0" w:color="auto"/>
      </w:divBdr>
    </w:div>
    <w:div w:id="1219366081">
      <w:bodyDiv w:val="1"/>
      <w:marLeft w:val="30"/>
      <w:marRight w:val="0"/>
      <w:marTop w:val="0"/>
      <w:marBottom w:val="0"/>
      <w:divBdr>
        <w:top w:val="none" w:sz="0" w:space="0" w:color="auto"/>
        <w:left w:val="none" w:sz="0" w:space="0" w:color="auto"/>
        <w:bottom w:val="none" w:sz="0" w:space="0" w:color="auto"/>
        <w:right w:val="none" w:sz="0" w:space="0" w:color="auto"/>
      </w:divBdr>
    </w:div>
    <w:div w:id="1715420326">
      <w:bodyDiv w:val="1"/>
      <w:marLeft w:val="0"/>
      <w:marRight w:val="0"/>
      <w:marTop w:val="0"/>
      <w:marBottom w:val="0"/>
      <w:divBdr>
        <w:top w:val="none" w:sz="0" w:space="0" w:color="auto"/>
        <w:left w:val="none" w:sz="0" w:space="0" w:color="auto"/>
        <w:bottom w:val="none" w:sz="0" w:space="0" w:color="auto"/>
        <w:right w:val="none" w:sz="0" w:space="0" w:color="auto"/>
      </w:divBdr>
    </w:div>
    <w:div w:id="1950506665">
      <w:bodyDiv w:val="1"/>
      <w:marLeft w:val="0"/>
      <w:marRight w:val="0"/>
      <w:marTop w:val="0"/>
      <w:marBottom w:val="0"/>
      <w:divBdr>
        <w:top w:val="none" w:sz="0" w:space="0" w:color="auto"/>
        <w:left w:val="none" w:sz="0" w:space="0" w:color="auto"/>
        <w:bottom w:val="none" w:sz="0" w:space="0" w:color="auto"/>
        <w:right w:val="none" w:sz="0" w:space="0" w:color="auto"/>
      </w:divBdr>
      <w:divsChild>
        <w:div w:id="1254708953">
          <w:marLeft w:val="0"/>
          <w:marRight w:val="0"/>
          <w:marTop w:val="0"/>
          <w:marBottom w:val="0"/>
          <w:divBdr>
            <w:top w:val="none" w:sz="0" w:space="0" w:color="auto"/>
            <w:left w:val="none" w:sz="0" w:space="0" w:color="auto"/>
            <w:bottom w:val="none" w:sz="0" w:space="0" w:color="auto"/>
            <w:right w:val="none" w:sz="0" w:space="0" w:color="auto"/>
          </w:divBdr>
        </w:div>
        <w:div w:id="2042851064">
          <w:marLeft w:val="0"/>
          <w:marRight w:val="0"/>
          <w:marTop w:val="0"/>
          <w:marBottom w:val="0"/>
          <w:divBdr>
            <w:top w:val="none" w:sz="0" w:space="0" w:color="auto"/>
            <w:left w:val="none" w:sz="0" w:space="0" w:color="auto"/>
            <w:bottom w:val="none" w:sz="0" w:space="0" w:color="auto"/>
            <w:right w:val="none" w:sz="0" w:space="0" w:color="auto"/>
          </w:divBdr>
        </w:div>
      </w:divsChild>
    </w:div>
    <w:div w:id="209508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4404</CharactersWithSpaces>
  <SharedDoc>false</SharedDoc>
  <HLinks>
    <vt:vector size="36" baseType="variant">
      <vt:variant>
        <vt:i4>4980821</vt:i4>
      </vt:variant>
      <vt:variant>
        <vt:i4>15</vt:i4>
      </vt:variant>
      <vt:variant>
        <vt:i4>0</vt:i4>
      </vt:variant>
      <vt:variant>
        <vt:i4>5</vt:i4>
      </vt:variant>
      <vt:variant>
        <vt:lpwstr>http://www.phibetaiota.net/2011/07/2011/07/2008/05/2008-rebalancing-the-instruments-of-national-power-army-strategy-conference-of-2008-notes-summary-article/</vt:lpwstr>
      </vt:variant>
      <vt:variant>
        <vt:lpwstr/>
      </vt:variant>
      <vt:variant>
        <vt:i4>458762</vt:i4>
      </vt:variant>
      <vt:variant>
        <vt:i4>12</vt:i4>
      </vt:variant>
      <vt:variant>
        <vt:i4>0</vt:i4>
      </vt:variant>
      <vt:variant>
        <vt:i4>5</vt:i4>
      </vt:variant>
      <vt:variant>
        <vt:lpwstr>http://www.phibetaiota.net/2012/12/2012-robert-steele-reflections-on-the-us-military-severe-cuts-essential-and-a-prerequisite-to-creating-a-450-ship-navy-a-long-haul-air-force-and-an-air-liftable-army/</vt:lpwstr>
      </vt:variant>
      <vt:variant>
        <vt:lpwstr/>
      </vt:variant>
      <vt:variant>
        <vt:i4>6225999</vt:i4>
      </vt:variant>
      <vt:variant>
        <vt:i4>9</vt:i4>
      </vt:variant>
      <vt:variant>
        <vt:i4>0</vt:i4>
      </vt:variant>
      <vt:variant>
        <vt:i4>5</vt:i4>
      </vt:variant>
      <vt:variant>
        <vt:lpwstr>http://www.phibetaiota.net/2013/01/2013-robert-steele-reflections-on-reform/</vt:lpwstr>
      </vt:variant>
      <vt:variant>
        <vt:lpwstr/>
      </vt:variant>
      <vt:variant>
        <vt:i4>3145772</vt:i4>
      </vt:variant>
      <vt:variant>
        <vt:i4>6</vt:i4>
      </vt:variant>
      <vt:variant>
        <vt:i4>0</vt:i4>
      </vt:variant>
      <vt:variant>
        <vt:i4>5</vt:i4>
      </vt:variant>
      <vt:variant>
        <vt:lpwstr>http://www.phibetaiota.net/reviews/</vt:lpwstr>
      </vt:variant>
      <vt:variant>
        <vt:lpwstr/>
      </vt:variant>
      <vt:variant>
        <vt:i4>5439507</vt:i4>
      </vt:variant>
      <vt:variant>
        <vt:i4>3</vt:i4>
      </vt:variant>
      <vt:variant>
        <vt:i4>0</vt:i4>
      </vt:variant>
      <vt:variant>
        <vt:i4>5</vt:i4>
      </vt:variant>
      <vt:variant>
        <vt:lpwstr>http://www.phibetaiota.net/2006/01/2006-briefing-to-the-coalition-coordination-center-ccc-leadership-at-the-u-s-central-command-uscentcom-multinational-intelligence-can-centcom-lead-the-way-reflections-on-osint-the-coalition/</vt:lpwstr>
      </vt:variant>
      <vt:variant>
        <vt:lpwstr/>
      </vt:variant>
      <vt:variant>
        <vt:i4>917522</vt:i4>
      </vt:variant>
      <vt:variant>
        <vt:i4>0</vt:i4>
      </vt:variant>
      <vt:variant>
        <vt:i4>0</vt:i4>
      </vt:variant>
      <vt:variant>
        <vt:i4>5</vt:i4>
      </vt:variant>
      <vt:variant>
        <vt:lpwstr>http://www.phibetaiota.net/wp-content/uploads/2012/07/15-Eight-Tribes.jpg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cp:lastPrinted>2009-09-18T19:38:00Z</cp:lastPrinted>
  <dcterms:created xsi:type="dcterms:W3CDTF">2014-12-31T02:03:00Z</dcterms:created>
  <dcterms:modified xsi:type="dcterms:W3CDTF">2014-12-31T02:03:00Z</dcterms:modified>
</cp:coreProperties>
</file>