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DC" w:rsidRPr="00534BDC" w:rsidRDefault="00534BDC" w:rsidP="00534BDC">
      <w:pPr>
        <w:pStyle w:val="NormalWeb"/>
        <w:rPr>
          <w:b/>
          <w:sz w:val="28"/>
          <w:szCs w:val="28"/>
        </w:rPr>
      </w:pPr>
      <w:r w:rsidRPr="00534BDC">
        <w:rPr>
          <w:b/>
          <w:sz w:val="28"/>
          <w:szCs w:val="28"/>
        </w:rPr>
        <w:t xml:space="preserve">Chuck Spinney – Cogent Analysis </w:t>
      </w:r>
      <w:proofErr w:type="spellStart"/>
      <w:r w:rsidRPr="00534BDC">
        <w:rPr>
          <w:b/>
          <w:sz w:val="28"/>
          <w:szCs w:val="28"/>
        </w:rPr>
        <w:t>pf</w:t>
      </w:r>
      <w:proofErr w:type="spellEnd"/>
      <w:r w:rsidRPr="00534BDC">
        <w:rPr>
          <w:b/>
          <w:sz w:val="28"/>
          <w:szCs w:val="28"/>
        </w:rPr>
        <w:t xml:space="preserve"> Arab Spring Seven Key Challenges Not Available from CIA or Department of State – Plus Personal Appeal for Contributions to Keep </w:t>
      </w:r>
      <w:proofErr w:type="spellStart"/>
      <w:r w:rsidRPr="00534BDC">
        <w:rPr>
          <w:b/>
          <w:sz w:val="28"/>
          <w:szCs w:val="28"/>
        </w:rPr>
        <w:t>CounterPunch</w:t>
      </w:r>
      <w:proofErr w:type="spellEnd"/>
      <w:r w:rsidRPr="00534BDC">
        <w:rPr>
          <w:b/>
          <w:sz w:val="28"/>
          <w:szCs w:val="28"/>
        </w:rPr>
        <w:t xml:space="preserve"> Going</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2748DBC3" wp14:editId="312387E8">
                <wp:simplePos x="0" y="0"/>
                <wp:positionH relativeFrom="column">
                  <wp:align>left</wp:align>
                </wp:positionH>
                <wp:positionV relativeFrom="paragraph">
                  <wp:posOffset>0</wp:posOffset>
                </wp:positionV>
                <wp:extent cx="2374265" cy="1403985"/>
                <wp:effectExtent l="0" t="0" r="22860" b="13970"/>
                <wp:wrapTight wrapText="bothSides">
                  <wp:wrapPolygon edited="0">
                    <wp:start x="0" y="0"/>
                    <wp:lineTo x="0" y="21565"/>
                    <wp:lineTo x="21635" y="21565"/>
                    <wp:lineTo x="21635"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534BDC" w:rsidRDefault="00534BDC">
                            <w:r>
                              <w:rPr>
                                <w:noProof/>
                              </w:rPr>
                              <w:drawing>
                                <wp:inline distT="0" distB="0" distL="0" distR="0" wp14:anchorId="430B9ADE" wp14:editId="2F411D00">
                                  <wp:extent cx="2164080" cy="2857500"/>
                                  <wp:effectExtent l="0" t="0" r="7620" b="0"/>
                                  <wp:docPr id="1" name="Picture 1" descr="http://www.phibetaiota.net/wp-content/uploads/2010/05/editor-spinney-ti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ibetaiota.net/wp-content/uploads/2010/05/editor-spinney-tim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28575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110.55pt;z-index:-251657216;visibility:visible;mso-wrap-style:square;mso-width-percent:400;mso-height-percent:200;mso-wrap-distance-left:9pt;mso-wrap-distance-top:0;mso-wrap-distance-right:9pt;mso-wrap-distance-bottom:0;mso-position-horizontal:lef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534BDC" w:rsidRDefault="00534BDC">
                      <w:r>
                        <w:rPr>
                          <w:noProof/>
                        </w:rPr>
                        <w:drawing>
                          <wp:inline distT="0" distB="0" distL="0" distR="0" wp14:anchorId="430B9ADE" wp14:editId="2F411D00">
                            <wp:extent cx="2164080" cy="2857500"/>
                            <wp:effectExtent l="0" t="0" r="7620" b="0"/>
                            <wp:docPr id="1" name="Picture 1" descr="http://www.phibetaiota.net/wp-content/uploads/2010/05/editor-spinney-ti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ibetaiota.net/wp-content/uploads/2010/05/editor-spinney-tim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2857500"/>
                                    </a:xfrm>
                                    <a:prstGeom prst="rect">
                                      <a:avLst/>
                                    </a:prstGeom>
                                    <a:noFill/>
                                    <a:ln>
                                      <a:noFill/>
                                    </a:ln>
                                  </pic:spPr>
                                </pic:pic>
                              </a:graphicData>
                            </a:graphic>
                          </wp:inline>
                        </w:drawing>
                      </w:r>
                    </w:p>
                  </w:txbxContent>
                </v:textbox>
                <w10:wrap type="tight"/>
              </v:shape>
            </w:pict>
          </mc:Fallback>
        </mc:AlternateContent>
      </w:r>
      <w:r w:rsidRPr="00534BDC">
        <w:rPr>
          <w:rFonts w:asciiTheme="minorHAnsi" w:hAnsiTheme="minorHAnsi" w:cstheme="minorHAnsi"/>
          <w:sz w:val="22"/>
          <w:szCs w:val="22"/>
        </w:rPr>
        <w:t xml:space="preserve">Jeffrey St Claire, the editor at </w:t>
      </w:r>
      <w:r w:rsidRPr="00534BDC">
        <w:rPr>
          <w:rStyle w:val="Emphasis"/>
          <w:rFonts w:asciiTheme="minorHAnsi" w:hAnsiTheme="minorHAnsi" w:cstheme="minorHAnsi"/>
          <w:sz w:val="22"/>
          <w:szCs w:val="22"/>
        </w:rPr>
        <w:t>Counterpunch</w:t>
      </w:r>
      <w:r w:rsidRPr="00534BDC">
        <w:rPr>
          <w:rFonts w:asciiTheme="minorHAnsi" w:hAnsiTheme="minorHAnsi" w:cstheme="minorHAnsi"/>
          <w:sz w:val="22"/>
          <w:szCs w:val="22"/>
        </w:rPr>
        <w:t xml:space="preserve"> has given me permission to distribute the attached essay, "The Arab Spring at the Crossroads," </w:t>
      </w:r>
      <w:proofErr w:type="gramStart"/>
      <w:r w:rsidRPr="00534BDC">
        <w:rPr>
          <w:rFonts w:asciiTheme="minorHAnsi" w:hAnsiTheme="minorHAnsi" w:cstheme="minorHAnsi"/>
          <w:sz w:val="22"/>
          <w:szCs w:val="22"/>
        </w:rPr>
        <w:t>by  </w:t>
      </w:r>
      <w:proofErr w:type="spellStart"/>
      <w:r w:rsidRPr="00534BDC">
        <w:rPr>
          <w:rFonts w:asciiTheme="minorHAnsi" w:hAnsiTheme="minorHAnsi" w:cstheme="minorHAnsi"/>
          <w:sz w:val="22"/>
          <w:szCs w:val="22"/>
        </w:rPr>
        <w:t>Esam</w:t>
      </w:r>
      <w:proofErr w:type="spellEnd"/>
      <w:proofErr w:type="gramEnd"/>
      <w:r w:rsidRPr="00534BDC">
        <w:rPr>
          <w:rFonts w:asciiTheme="minorHAnsi" w:hAnsiTheme="minorHAnsi" w:cstheme="minorHAnsi"/>
          <w:sz w:val="22"/>
          <w:szCs w:val="22"/>
        </w:rPr>
        <w:t xml:space="preserve"> Al-Amin.  It was published in the subscription edition of </w:t>
      </w:r>
      <w:r w:rsidRPr="00534BDC">
        <w:rPr>
          <w:rStyle w:val="Emphasis"/>
          <w:rFonts w:asciiTheme="minorHAnsi" w:hAnsiTheme="minorHAnsi" w:cstheme="minorHAnsi"/>
          <w:sz w:val="22"/>
          <w:szCs w:val="22"/>
        </w:rPr>
        <w:t>Counterpunch</w:t>
      </w:r>
      <w:r w:rsidRPr="00534BDC">
        <w:rPr>
          <w:rFonts w:asciiTheme="minorHAnsi" w:hAnsiTheme="minorHAnsi" w:cstheme="minorHAnsi"/>
          <w:sz w:val="22"/>
          <w:szCs w:val="22"/>
        </w:rPr>
        <w:t xml:space="preserve"> and is not available at the CP website.  Al-Amin, who I do not know, has written a very informative summary of the crosscurrents now shaping the Arab world.  This is a subject of very great importance to the welfare of all Americans.  I urge you to read it carefully.</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In addition to being informative, Al-Amin's essay is a prime example of the quality of the information now available in what the mainstream media likes to call the alternative press.  This brings me to my second reason for writing this blaster.  </w:t>
      </w:r>
      <w:r w:rsidRPr="00534BDC">
        <w:rPr>
          <w:rStyle w:val="Emphasis"/>
          <w:rFonts w:asciiTheme="minorHAnsi" w:hAnsiTheme="minorHAnsi" w:cstheme="minorHAnsi"/>
          <w:sz w:val="22"/>
          <w:szCs w:val="22"/>
        </w:rPr>
        <w:t>Counterpunch</w:t>
      </w:r>
      <w:r w:rsidRPr="00534BDC">
        <w:rPr>
          <w:rFonts w:asciiTheme="minorHAnsi" w:hAnsiTheme="minorHAnsi" w:cstheme="minorHAnsi"/>
          <w:sz w:val="22"/>
          <w:szCs w:val="22"/>
        </w:rPr>
        <w:t xml:space="preserve"> is having a rare fundraising drive and I am taking what for me is an unprecedented action of urging you to contribute.  I think it is important to support alternative news/opinion outlets like </w:t>
      </w:r>
      <w:hyperlink r:id="rId8" w:tgtFrame="_blank" w:history="1">
        <w:r w:rsidRPr="00534BDC">
          <w:rPr>
            <w:rStyle w:val="Hyperlink"/>
            <w:rFonts w:asciiTheme="minorHAnsi" w:hAnsiTheme="minorHAnsi" w:cstheme="minorHAnsi"/>
            <w:sz w:val="22"/>
            <w:szCs w:val="22"/>
          </w:rPr>
          <w:t>Antiwar.com</w:t>
        </w:r>
      </w:hyperlink>
      <w:r w:rsidRPr="00534BDC">
        <w:rPr>
          <w:rFonts w:asciiTheme="minorHAnsi" w:hAnsiTheme="minorHAnsi" w:cstheme="minorHAnsi"/>
          <w:sz w:val="22"/>
          <w:szCs w:val="22"/>
        </w:rPr>
        <w:t xml:space="preserve">, </w:t>
      </w:r>
      <w:proofErr w:type="spellStart"/>
      <w:r w:rsidRPr="00534BDC">
        <w:rPr>
          <w:rFonts w:asciiTheme="minorHAnsi" w:hAnsiTheme="minorHAnsi" w:cstheme="minorHAnsi"/>
          <w:sz w:val="22"/>
          <w:szCs w:val="22"/>
        </w:rPr>
        <w:t>Truthout</w:t>
      </w:r>
      <w:proofErr w:type="spellEnd"/>
      <w:r w:rsidRPr="00534BDC">
        <w:rPr>
          <w:rFonts w:asciiTheme="minorHAnsi" w:hAnsiTheme="minorHAnsi" w:cstheme="minorHAnsi"/>
          <w:sz w:val="22"/>
          <w:szCs w:val="22"/>
        </w:rPr>
        <w:t xml:space="preserve">, </w:t>
      </w:r>
      <w:proofErr w:type="spellStart"/>
      <w:r w:rsidRPr="00534BDC">
        <w:rPr>
          <w:rFonts w:asciiTheme="minorHAnsi" w:hAnsiTheme="minorHAnsi" w:cstheme="minorHAnsi"/>
          <w:sz w:val="22"/>
          <w:szCs w:val="22"/>
        </w:rPr>
        <w:t>Alternet</w:t>
      </w:r>
      <w:proofErr w:type="spellEnd"/>
      <w:r w:rsidRPr="00534BDC">
        <w:rPr>
          <w:rFonts w:asciiTheme="minorHAnsi" w:hAnsiTheme="minorHAnsi" w:cstheme="minorHAnsi"/>
          <w:sz w:val="22"/>
          <w:szCs w:val="22"/>
        </w:rPr>
        <w:t xml:space="preserve">, and especially, since I am biased, </w:t>
      </w:r>
      <w:r w:rsidRPr="00534BDC">
        <w:rPr>
          <w:rStyle w:val="Emphasis"/>
          <w:rFonts w:asciiTheme="minorHAnsi" w:hAnsiTheme="minorHAnsi" w:cstheme="minorHAnsi"/>
          <w:sz w:val="22"/>
          <w:szCs w:val="22"/>
        </w:rPr>
        <w:t>Counterpunch</w:t>
      </w:r>
      <w:r w:rsidRPr="00534BDC">
        <w:rPr>
          <w:rFonts w:asciiTheme="minorHAnsi" w:hAnsiTheme="minorHAnsi" w:cstheme="minorHAnsi"/>
          <w:sz w:val="22"/>
          <w:szCs w:val="22"/>
        </w:rPr>
        <w:t>. (Truth in advertising: I counted the late editor Alex Cockburn and still count his co-editor Jeffrey St Claire as friends.)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So, I urge you read the essay below -- you can determine whether or not you think it stands on its own merits.  If you feel this is the kind of info worth paying a little for, I encourage you to think about </w:t>
      </w:r>
      <w:hyperlink r:id="rId9" w:tgtFrame="_blank" w:history="1">
        <w:r w:rsidRPr="00534BDC">
          <w:rPr>
            <w:rStyle w:val="Hyperlink"/>
            <w:rFonts w:asciiTheme="minorHAnsi" w:hAnsiTheme="minorHAnsi" w:cstheme="minorHAnsi"/>
            <w:sz w:val="22"/>
            <w:szCs w:val="22"/>
          </w:rPr>
          <w:t>purchasing a subscription or a gift sub for a friend or relative</w:t>
        </w:r>
      </w:hyperlink>
      <w:r w:rsidRPr="00534BDC">
        <w:rPr>
          <w:rFonts w:asciiTheme="minorHAnsi" w:hAnsiTheme="minorHAnsi" w:cstheme="minorHAnsi"/>
          <w:sz w:val="22"/>
          <w:szCs w:val="22"/>
        </w:rPr>
        <w:t> or sending a small </w:t>
      </w:r>
      <w:hyperlink r:id="rId10" w:tgtFrame="_blank" w:history="1">
        <w:r w:rsidRPr="00534BDC">
          <w:rPr>
            <w:rStyle w:val="Hyperlink"/>
            <w:rFonts w:asciiTheme="minorHAnsi" w:hAnsiTheme="minorHAnsi" w:cstheme="minorHAnsi"/>
            <w:sz w:val="22"/>
            <w:szCs w:val="22"/>
          </w:rPr>
          <w:t>tax-deductible donation</w:t>
        </w:r>
      </w:hyperlink>
      <w:r w:rsidRPr="00534BDC">
        <w:rPr>
          <w:rFonts w:asciiTheme="minorHAnsi" w:hAnsiTheme="minorHAnsi" w:cstheme="minorHAnsi"/>
          <w:sz w:val="22"/>
          <w:szCs w:val="22"/>
        </w:rPr>
        <w:t> to</w:t>
      </w:r>
      <w:proofErr w:type="gramStart"/>
      <w:r w:rsidRPr="00534BDC">
        <w:rPr>
          <w:rFonts w:asciiTheme="minorHAnsi" w:hAnsiTheme="minorHAnsi" w:cstheme="minorHAnsi"/>
          <w:sz w:val="22"/>
          <w:szCs w:val="22"/>
        </w:rPr>
        <w:t>  CP's</w:t>
      </w:r>
      <w:proofErr w:type="gramEnd"/>
      <w:r w:rsidRPr="00534BDC">
        <w:rPr>
          <w:rFonts w:asciiTheme="minorHAnsi" w:hAnsiTheme="minorHAnsi" w:cstheme="minorHAnsi"/>
          <w:sz w:val="22"/>
          <w:szCs w:val="22"/>
        </w:rPr>
        <w:t xml:space="preserve"> secure sever.  The Counterpunchers promise they won’t contact you to shake you down for more money or sell your name to any lists–not Karl Rove’s and especially not </w:t>
      </w:r>
      <w:proofErr w:type="spellStart"/>
      <w:r w:rsidRPr="00534BDC">
        <w:rPr>
          <w:rFonts w:asciiTheme="minorHAnsi" w:hAnsiTheme="minorHAnsi" w:cstheme="minorHAnsi"/>
          <w:sz w:val="22"/>
          <w:szCs w:val="22"/>
        </w:rPr>
        <w:t>MoveOn’s</w:t>
      </w:r>
      <w:proofErr w:type="spellEnd"/>
      <w:r w:rsidRPr="00534BDC">
        <w:rPr>
          <w:rFonts w:asciiTheme="minorHAnsi" w:hAnsiTheme="minorHAnsi" w:cstheme="minorHAnsi"/>
          <w:sz w:val="22"/>
          <w:szCs w:val="22"/>
        </w:rPr>
        <w:t xml:space="preserve">. To contribute by phone you can call Becky or Deva toll free at: </w:t>
      </w:r>
      <w:hyperlink r:id="rId11" w:tgtFrame="_blank" w:history="1">
        <w:r w:rsidRPr="00534BDC">
          <w:rPr>
            <w:rStyle w:val="Hyperlink"/>
            <w:rFonts w:asciiTheme="minorHAnsi" w:hAnsiTheme="minorHAnsi" w:cstheme="minorHAnsi"/>
            <w:sz w:val="22"/>
            <w:szCs w:val="22"/>
          </w:rPr>
          <w:t>1-800-840-3683</w:t>
        </w:r>
      </w:hyperlink>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Chuck Spinney</w:t>
      </w:r>
    </w:p>
    <w:p w:rsidR="00534BDC" w:rsidRPr="00534BDC" w:rsidRDefault="00534BDC" w:rsidP="00534BDC">
      <w:pPr>
        <w:pStyle w:val="NormalWeb"/>
        <w:rPr>
          <w:rFonts w:asciiTheme="minorHAnsi" w:hAnsiTheme="minorHAnsi" w:cstheme="minorHAnsi"/>
          <w:sz w:val="28"/>
          <w:szCs w:val="28"/>
        </w:rPr>
      </w:pPr>
      <w:r w:rsidRPr="00534BDC">
        <w:rPr>
          <w:rStyle w:val="Emphasis"/>
          <w:rFonts w:asciiTheme="minorHAnsi" w:hAnsiTheme="minorHAnsi" w:cstheme="minorHAnsi"/>
          <w:b/>
          <w:bCs/>
          <w:sz w:val="28"/>
          <w:szCs w:val="28"/>
        </w:rPr>
        <w:t>The Arab Spring at the Crossroads</w:t>
      </w:r>
    </w:p>
    <w:p w:rsidR="00534BDC" w:rsidRPr="00534BDC" w:rsidRDefault="00534BDC" w:rsidP="00534BDC">
      <w:pPr>
        <w:pStyle w:val="NormalWeb"/>
        <w:rPr>
          <w:rFonts w:asciiTheme="minorHAnsi" w:hAnsiTheme="minorHAnsi" w:cstheme="minorHAnsi"/>
          <w:sz w:val="28"/>
          <w:szCs w:val="28"/>
        </w:rPr>
      </w:pPr>
      <w:r w:rsidRPr="00534BDC">
        <w:rPr>
          <w:rStyle w:val="Strong"/>
          <w:rFonts w:asciiTheme="minorHAnsi" w:hAnsiTheme="minorHAnsi" w:cstheme="minorHAnsi"/>
          <w:sz w:val="28"/>
          <w:szCs w:val="28"/>
        </w:rPr>
        <w:t>Seven Key Challenges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By </w:t>
      </w:r>
      <w:proofErr w:type="spellStart"/>
      <w:r w:rsidRPr="00534BDC">
        <w:rPr>
          <w:rFonts w:asciiTheme="minorHAnsi" w:hAnsiTheme="minorHAnsi" w:cstheme="minorHAnsi"/>
          <w:sz w:val="22"/>
          <w:szCs w:val="22"/>
        </w:rPr>
        <w:t>Esam</w:t>
      </w:r>
      <w:proofErr w:type="spellEnd"/>
      <w:r w:rsidRPr="00534BDC">
        <w:rPr>
          <w:rFonts w:asciiTheme="minorHAnsi" w:hAnsiTheme="minorHAnsi" w:cstheme="minorHAnsi"/>
          <w:sz w:val="22"/>
          <w:szCs w:val="22"/>
        </w:rPr>
        <w:t xml:space="preserve"> Al-Amin</w:t>
      </w:r>
    </w:p>
    <w:p w:rsidR="00534BDC" w:rsidRPr="00534BDC" w:rsidRDefault="00534BDC" w:rsidP="00534BDC">
      <w:pPr>
        <w:pStyle w:val="NormalWeb"/>
        <w:rPr>
          <w:rFonts w:asciiTheme="minorHAnsi" w:hAnsiTheme="minorHAnsi" w:cstheme="minorHAnsi"/>
          <w:sz w:val="22"/>
          <w:szCs w:val="22"/>
        </w:rPr>
      </w:pPr>
      <w:proofErr w:type="spellStart"/>
      <w:r w:rsidRPr="00534BDC">
        <w:rPr>
          <w:rStyle w:val="Emphasis"/>
          <w:rFonts w:asciiTheme="minorHAnsi" w:hAnsiTheme="minorHAnsi" w:cstheme="minorHAnsi"/>
          <w:sz w:val="22"/>
          <w:szCs w:val="22"/>
        </w:rPr>
        <w:t>CounterPunch</w:t>
      </w:r>
      <w:proofErr w:type="spellEnd"/>
      <w:r w:rsidRPr="00534BDC">
        <w:rPr>
          <w:rFonts w:asciiTheme="minorHAnsi" w:hAnsiTheme="minorHAnsi" w:cstheme="minorHAnsi"/>
          <w:sz w:val="22"/>
          <w:szCs w:val="22"/>
        </w:rPr>
        <w:t xml:space="preserve"> Volume 19 Number 17, &gt;October 1-15, 2012, published October 2, 2012</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Ever since Napoléon Bonaparte invaded Egypt in 1798, the relationship between the West and the Arab-Muslim East has been contentious and convoluted. Although this military leader of the first French Republic conquered Egypt for strategic reasons in his rivalry with the British and the Ottomans, the </w:t>
      </w:r>
      <w:r w:rsidRPr="00534BDC">
        <w:rPr>
          <w:rFonts w:asciiTheme="minorHAnsi" w:hAnsiTheme="minorHAnsi" w:cstheme="minorHAnsi"/>
          <w:sz w:val="22"/>
          <w:szCs w:val="22"/>
        </w:rPr>
        <w:lastRenderedPageBreak/>
        <w:t>Muslim Arabs of the region - later dubbed "the Middle East" by an American naval officer - felt vulnerable, exposed, and weak.</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However, as early as the eighth century this same landscape, the cradle of the Islamic civilization, represented the world's most advanced achievements in many fields, including philosophy, education, science, technology, architecture, administration, economic development and trade. As the Ottoman Turks took control of this vital region by the sixteenth century, the gap between Europe and the Middle East widened, especially in military technology. So it was relatively easy for the French expedition to take over Egypt. But what proved to be harder was to keep this strategic piece of geography. Egyptian resistance to this early imperial invasion was ferocious. Within three years Napoléon had to abandon his dreams and withdraw.</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The immediate consequence of this brief interaction between East and West had a tremendous long-term impact. French laws and courts, as well as educational and administrative systems with their strict secular outlook, were introduced and slowly dominated the public discourse. A new class of elites was created that was tied to the much wealthier and technologically advanced European foreigners after the attempt by Egypt's new governor, Muhammad Ali Pasha, to establish a strong modern Egypt was thwarted and rolled back by the British, though independently aided by the High Porte in Istanbul.</w:t>
      </w:r>
    </w:p>
    <w:p w:rsidR="00534BDC" w:rsidRPr="00534BDC" w:rsidRDefault="00534BDC" w:rsidP="00534BDC">
      <w:pPr>
        <w:pStyle w:val="NormalWeb"/>
        <w:rPr>
          <w:rFonts w:asciiTheme="minorHAnsi" w:hAnsiTheme="minorHAnsi" w:cstheme="minorHAnsi"/>
          <w:sz w:val="28"/>
          <w:szCs w:val="28"/>
        </w:rPr>
      </w:pPr>
      <w:r w:rsidRPr="00534BDC">
        <w:rPr>
          <w:rStyle w:val="Strong"/>
          <w:rFonts w:asciiTheme="minorHAnsi" w:hAnsiTheme="minorHAnsi" w:cstheme="minorHAnsi"/>
          <w:sz w:val="28"/>
          <w:szCs w:val="28"/>
        </w:rPr>
        <w:t>A Painful Legacy</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By the early twentieth century many countries in the Middle East were under direct European colonial rule, including Algeria (1830) and Tunisia (1881) by France, Egypt (1882) and Sudan (1896) by Britain and Libya (1911) by Italy. In the aftermath of World War I, the rest of the Middle East came under direct colonial dominance or influence as the Sykes-Picot Accord of 1916 divided the sphere of influence and direct occupation between Britain and France, with Iraq, Palestine, Trans-Jordan, and the small sheikhdoms along the Gulf falling to the British with the Levant (Syria and Lebanon) going to the French.</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The significance of the religious and cultural aspects of occupation did not escape the colonialist powers. Upon entering Jerusalem in December 1917, British General Edmund Allenby remarked, "The wars of the crusaders are now complete," while French military General Henri </w:t>
      </w:r>
      <w:proofErr w:type="spellStart"/>
      <w:r w:rsidRPr="00534BDC">
        <w:rPr>
          <w:rFonts w:asciiTheme="minorHAnsi" w:hAnsiTheme="minorHAnsi" w:cstheme="minorHAnsi"/>
          <w:sz w:val="22"/>
          <w:szCs w:val="22"/>
        </w:rPr>
        <w:t>Gouraud</w:t>
      </w:r>
      <w:proofErr w:type="spellEnd"/>
      <w:r w:rsidRPr="00534BDC">
        <w:rPr>
          <w:rFonts w:asciiTheme="minorHAnsi" w:hAnsiTheme="minorHAnsi" w:cstheme="minorHAnsi"/>
          <w:sz w:val="22"/>
          <w:szCs w:val="22"/>
        </w:rPr>
        <w:t xml:space="preserve">, who conquered Damascus in July 1920, stood at Saladin's grave, kicked at it and declared: "The Crusades have ended now. </w:t>
      </w:r>
      <w:proofErr w:type="gramStart"/>
      <w:r w:rsidRPr="00534BDC">
        <w:rPr>
          <w:rFonts w:asciiTheme="minorHAnsi" w:hAnsiTheme="minorHAnsi" w:cstheme="minorHAnsi"/>
          <w:sz w:val="22"/>
          <w:szCs w:val="22"/>
        </w:rPr>
        <w:t>Awake</w:t>
      </w:r>
      <w:proofErr w:type="gramEnd"/>
      <w:r w:rsidRPr="00534BDC">
        <w:rPr>
          <w:rFonts w:asciiTheme="minorHAnsi" w:hAnsiTheme="minorHAnsi" w:cstheme="minorHAnsi"/>
          <w:sz w:val="22"/>
          <w:szCs w:val="22"/>
        </w:rPr>
        <w:t xml:space="preserve"> Saladin, we have returned. My presence here consecrates the victory of the Cross over the Crescent." By November 1917, British Foreign Secretary Arthur Balfour issued a declaration that pledged Britain's full support to the international Zionist movement in establishing a national home in Palestine for the Jewish people as soon as British control over the country was consolidated.</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For the next half-century most Arab societies were engaged in national liberation and resistance movements against colonial powers leading to national independence for many Arab countries including Syria and Lebanon in the 1940s, Egypt, Sudan, Iraq, and Tunisia in the 1950s, Kuwait, Algeria and Libya in the 1960s, and the Emirates along the Persian Gulf and south Yemen in the 1970s.</w:t>
      </w:r>
    </w:p>
    <w:p w:rsidR="00534BDC" w:rsidRPr="00534BDC" w:rsidRDefault="00534BDC" w:rsidP="00534BDC">
      <w:pPr>
        <w:pStyle w:val="NormalWeb"/>
        <w:rPr>
          <w:rFonts w:asciiTheme="minorHAnsi" w:hAnsiTheme="minorHAnsi" w:cstheme="minorHAnsi"/>
          <w:sz w:val="28"/>
          <w:szCs w:val="28"/>
        </w:rPr>
      </w:pPr>
      <w:r w:rsidRPr="00534BDC">
        <w:rPr>
          <w:rStyle w:val="Strong"/>
          <w:rFonts w:asciiTheme="minorHAnsi" w:hAnsiTheme="minorHAnsi" w:cstheme="minorHAnsi"/>
          <w:sz w:val="28"/>
          <w:szCs w:val="28"/>
        </w:rPr>
        <w:t>Palestine: the Center of Arab Politics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In addition to the national liberation struggle that spread across the Arab world throughout this period, another parallel conflict in Palestine between the Zionist movement and the Palestinian and Arab </w:t>
      </w:r>
      <w:r w:rsidRPr="00534BDC">
        <w:rPr>
          <w:rFonts w:asciiTheme="minorHAnsi" w:hAnsiTheme="minorHAnsi" w:cstheme="minorHAnsi"/>
          <w:sz w:val="22"/>
          <w:szCs w:val="22"/>
        </w:rPr>
        <w:lastRenderedPageBreak/>
        <w:t>peoples was taking place, eventually leading to several wars (1948, 1956, 1967, 1973, 1982, first Intifada 1987-91, second Intifada 2000-2003, 2006 in Lebanon, 2008-9 in Gaza.)</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The direct impact of the 1948 and 1967 wars was the displacement and exile of over half the Palestinian population in many countries outside Palestine, but especially in refugee camps in Jordan, Lebanon, and Syria. Their number today exceeds five million people. While Israel was established in 1948 on 78 percent of historical Palestine, by 1967 Israel was in total control of not only all of Palestine but also of the Egyptian Sinai Peninsula and the Syrian Golan Heights.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The direct effects of the 1973 war were not just effectively taking Egypt out of the Arab-Israeli conflict in exchange for returning the Sinai to Egypt with limited sovereignty, but more importantly, consolidating the Israeli occupation over the occupied territories, particularly the West Bank and Golan Heights. In 2005, demographic and security considerations forced Israel to withdraw from Gaza (less than 3 percent of historical Palestine with almost 1.5 million people, mostly descendants of the 1948 refugees) in order to consolidate its control over the West Bank and East Jerusalem. By 2012, there were over 440 Israeli settlements, outposts, and other colonists occupying almost 45 percent of the land and 80 percent of the aquifers in the West Bank and East Jerusalem, with as many as 600,000 Israeli settlers living on these lands.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Not surprisingly, after each major war a new Arab political order was established. Before the 1948 war the Arab polity was dominated by a façade of elite parties that adopted the liberal-democratic traditions of the colonial powers and was dominated by the bourgeois class, especially in the countries surrounding Palestine, namely Egypt, Syria, Jordan, and Lebanon. </w:t>
      </w:r>
      <w:proofErr w:type="gramStart"/>
      <w:r w:rsidRPr="00534BDC">
        <w:rPr>
          <w:rFonts w:asciiTheme="minorHAnsi" w:hAnsiTheme="minorHAnsi" w:cstheme="minorHAnsi"/>
          <w:sz w:val="22"/>
          <w:szCs w:val="22"/>
        </w:rPr>
        <w:t>After the 1948 catastrophe many of the Arab governments (with the exception of Saudi Arabia, the Gulf sheikhdoms, Jordan and Morocco) replaced monarchies or tribal systems with republics and revolutionary councils.</w:t>
      </w:r>
      <w:proofErr w:type="gramEnd"/>
      <w:r w:rsidRPr="00534BDC">
        <w:rPr>
          <w:rFonts w:asciiTheme="minorHAnsi" w:hAnsiTheme="minorHAnsi" w:cstheme="minorHAnsi"/>
          <w:sz w:val="22"/>
          <w:szCs w:val="22"/>
        </w:rPr>
        <w:t xml:space="preserve"> Socialism replaced capitalism in most Arab societies as a new class of elites controlled by the military was established.</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But these socialist republics soon lost their legitimacy in the wake of the disastrous 1967 defeat to be replaced with the new Palestinian national movement led by many Palestinian resistance factions under the PLO umbrella. In short, since the end of WWII the Arab societies conferred political legitimacy on the regimes and movements that confronted the Zionist project in the heart of the Arab world, and Israeli aggression and expansion. </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In the wake of the 1982 Israeli invasion of Lebanon, the struggle of the Palestinian national resistance movement, dominated for two decades by secularist and leftist groups, came to a halt.  Within a few years, the composition of the resistance movement slowly transformed during the first Intifada (1987-1991) to be dominated by the Islamic movements, namely Hamas, Islamic Jihad, and Hezbollah. By the end of the second Intifada (2001-2003), which effectively ended the flawed Oslo Peace Process, this transformation was complete. After eighteen years of fierce resistance, Hezbollah defeated Israel, which had to withdraw from south Lebanon in 2000. In addition, Hamas was the biggest beneficiary of the 2005 Israeli withdrawal from Gaza, since no political cost was associated with the withdrawal. Soon Hezbollah and Hamas dominated Lebanese and Palestinian politics with the former dominating the Lebanese political discourse, and the latter winning the Palestinian elections in 2006 and subsequently taking over Gaza in 2007.</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The political legitimacy of the Islamist groups was further consolidated in the Arab world when Israel failed to defeat the Islamic resistance groups in the 2006 war against Hezbollah, and the 2008-9 war against the Hamas government in Gaza. Although Israel inflicted massive deaths and destruction in both </w:t>
      </w:r>
      <w:r w:rsidRPr="00534BDC">
        <w:rPr>
          <w:rFonts w:asciiTheme="minorHAnsi" w:hAnsiTheme="minorHAnsi" w:cstheme="minorHAnsi"/>
          <w:sz w:val="22"/>
          <w:szCs w:val="22"/>
        </w:rPr>
        <w:lastRenderedPageBreak/>
        <w:t>wars, it could not exact a political price on its nemeses. In both conflicts it was demonstrated to peoples across the region that Israel, which imposed its policies by force on most of the impotent Arab regimes, could not dictate its ultimatums against these popular movements.</w:t>
      </w:r>
    </w:p>
    <w:p w:rsidR="00534BDC" w:rsidRPr="00534BDC" w:rsidRDefault="00534BDC" w:rsidP="00534BDC">
      <w:pPr>
        <w:pStyle w:val="NormalWeb"/>
        <w:rPr>
          <w:rFonts w:asciiTheme="minorHAnsi" w:hAnsiTheme="minorHAnsi" w:cstheme="minorHAnsi"/>
          <w:sz w:val="28"/>
          <w:szCs w:val="28"/>
        </w:rPr>
      </w:pPr>
      <w:r w:rsidRPr="00534BDC">
        <w:rPr>
          <w:rStyle w:val="Strong"/>
          <w:rFonts w:asciiTheme="minorHAnsi" w:hAnsiTheme="minorHAnsi" w:cstheme="minorHAnsi"/>
          <w:sz w:val="28"/>
          <w:szCs w:val="28"/>
        </w:rPr>
        <w:t>The Arab Spring</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By the end of the first decade of the twenty-first century, frustrated citizens across the Arab world had had enough: corrupt and weak regimes had stolen billions while relying on a ruthless security state to protect them, Western humiliation overflowed in Iraq and central Asia, untamed Israeli aggression and arrogance peaked, economic stagnation spread, and senseless violence by al-Qaeda-like groups that did not represent the aspirations of the people erupted across the region. Meanwhile, countries such as Turkey, Iran, and Israel developed economically and progressed in many fields while their societies either stagnated or drifted backwards.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Furthermore, the political horizons across the Arab world were closed shut. In November 2010 the Mubarak regime in Egypt brazenly held parliamentary elections that resulted in no seats to any opposition group. In many countries regimes that supposedly came through "free and fair" elections were so dismissive of their citizens' aspirations and concerns they even started preparing their societies for their sons' succession or family rule including in Egypt, Libya, Yemen, and Tunisia (the countries of the Arab Spring), just like the other monarchies in the Arab world. In Syria, this succession had already taken place as it was imposed a decade earlier without much opposition because of its sectarian nature, while it prided itself as a regime that resisted Israel and the West as it supported the resistance movements.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As the Arab world boiled, all that was needed was the flame to get even hotter. It came when a frustrated Tunisian vendor was prevented from selling his goods and suffered humiliation by a police officer and set himself on fire in December 2010. Within days, a revolutionary spirit engulfed the country and resulted in Ben Ali, its dictator of 23 years, to flee the country after 28 days. Soon the same spirit swept across Egypt as millions took to the streets forcing the ouster of Mubarak, its dictator of 29 years, after only 18 days. By February 2011 tens of thousands of people in Yemen, Libya, Morocco, Jordan, and Bahrain were in the streets demanding freedom and change, and were soon to be joined by thousands of Syrians in March of that year.</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What was once unthinkable became routine. Within 18 months, four regimes were toppled and democratic elections were taking place. </w:t>
      </w:r>
      <w:r w:rsidRPr="00534BDC">
        <w:rPr>
          <w:rStyle w:val="Strong"/>
          <w:rFonts w:asciiTheme="minorHAnsi" w:hAnsiTheme="minorHAnsi" w:cstheme="minorHAnsi"/>
          <w:sz w:val="22"/>
          <w:szCs w:val="22"/>
        </w:rPr>
        <w:t>In Tunisia</w:t>
      </w:r>
      <w:r w:rsidRPr="00534BDC">
        <w:rPr>
          <w:rFonts w:asciiTheme="minorHAnsi" w:hAnsiTheme="minorHAnsi" w:cstheme="minorHAnsi"/>
          <w:sz w:val="22"/>
          <w:szCs w:val="22"/>
        </w:rPr>
        <w:t xml:space="preserve">, democratic elections took place in October 2011. The Islamist </w:t>
      </w:r>
      <w:proofErr w:type="spellStart"/>
      <w:r w:rsidRPr="00534BDC">
        <w:rPr>
          <w:rFonts w:asciiTheme="minorHAnsi" w:hAnsiTheme="minorHAnsi" w:cstheme="minorHAnsi"/>
          <w:sz w:val="22"/>
          <w:szCs w:val="22"/>
        </w:rPr>
        <w:t>Ennahdha</w:t>
      </w:r>
      <w:proofErr w:type="spellEnd"/>
      <w:r w:rsidRPr="00534BDC">
        <w:rPr>
          <w:rFonts w:asciiTheme="minorHAnsi" w:hAnsiTheme="minorHAnsi" w:cstheme="minorHAnsi"/>
          <w:sz w:val="22"/>
          <w:szCs w:val="22"/>
        </w:rPr>
        <w:t xml:space="preserve"> party won the elections with 41 percent of the vote and formed a coalition government with two other leftist parties. In Egypt, the Muslim Brotherhood (MB) and the </w:t>
      </w:r>
      <w:proofErr w:type="spellStart"/>
      <w:r w:rsidRPr="00534BDC">
        <w:rPr>
          <w:rFonts w:asciiTheme="minorHAnsi" w:hAnsiTheme="minorHAnsi" w:cstheme="minorHAnsi"/>
          <w:sz w:val="22"/>
          <w:szCs w:val="22"/>
        </w:rPr>
        <w:t>Salafist</w:t>
      </w:r>
      <w:proofErr w:type="spellEnd"/>
      <w:r w:rsidRPr="00534BDC">
        <w:rPr>
          <w:rFonts w:asciiTheme="minorHAnsi" w:hAnsiTheme="minorHAnsi" w:cstheme="minorHAnsi"/>
          <w:sz w:val="22"/>
          <w:szCs w:val="22"/>
        </w:rPr>
        <w:t xml:space="preserve"> Al-Noor party won the elections in early 2012 with almost 73 percent of the vote. Five months later the elections were invalidated by the Supreme Court for technical reasons. A subsequent presidential election resulted in Dr. Muhammad </w:t>
      </w:r>
      <w:proofErr w:type="spellStart"/>
      <w:r w:rsidRPr="00534BDC">
        <w:rPr>
          <w:rFonts w:asciiTheme="minorHAnsi" w:hAnsiTheme="minorHAnsi" w:cstheme="minorHAnsi"/>
          <w:sz w:val="22"/>
          <w:szCs w:val="22"/>
        </w:rPr>
        <w:t>Morsi</w:t>
      </w:r>
      <w:proofErr w:type="spellEnd"/>
      <w:r w:rsidRPr="00534BDC">
        <w:rPr>
          <w:rFonts w:asciiTheme="minorHAnsi" w:hAnsiTheme="minorHAnsi" w:cstheme="minorHAnsi"/>
          <w:sz w:val="22"/>
          <w:szCs w:val="22"/>
        </w:rPr>
        <w:t>, the head of the MB's political party, winning the presidency in a hotly contested race. Soon the new president was able to out-maneuver the military council by retiring most of their leaders and revoking their power-grab decrees.</w:t>
      </w:r>
    </w:p>
    <w:p w:rsidR="00534BDC" w:rsidRPr="00534BDC" w:rsidRDefault="00534BDC" w:rsidP="00534BDC">
      <w:pPr>
        <w:pStyle w:val="NormalWeb"/>
        <w:rPr>
          <w:rFonts w:asciiTheme="minorHAnsi" w:hAnsiTheme="minorHAnsi" w:cstheme="minorHAnsi"/>
          <w:sz w:val="22"/>
          <w:szCs w:val="22"/>
        </w:rPr>
      </w:pPr>
      <w:r w:rsidRPr="00534BDC">
        <w:rPr>
          <w:rStyle w:val="Strong"/>
          <w:rFonts w:asciiTheme="minorHAnsi" w:hAnsiTheme="minorHAnsi" w:cstheme="minorHAnsi"/>
          <w:sz w:val="22"/>
          <w:szCs w:val="22"/>
        </w:rPr>
        <w:t>In Libya</w:t>
      </w:r>
      <w:r w:rsidRPr="00534BDC">
        <w:rPr>
          <w:rFonts w:asciiTheme="minorHAnsi" w:hAnsiTheme="minorHAnsi" w:cstheme="minorHAnsi"/>
          <w:sz w:val="22"/>
          <w:szCs w:val="22"/>
        </w:rPr>
        <w:t xml:space="preserve">, after militarily defeating the Qaddafi regime loyalists and killing its dictator of 41 years with the help of NATO, free elections were held for the first time in decades. It was based on 40 percent party lists and 60 percent individuals. Although a coalition of liberal parties won almost half the party lists, the Islamist parties still came on top as their allies won most of the individual lists. Their candidates for </w:t>
      </w:r>
      <w:r w:rsidRPr="00534BDC">
        <w:rPr>
          <w:rFonts w:asciiTheme="minorHAnsi" w:hAnsiTheme="minorHAnsi" w:cstheme="minorHAnsi"/>
          <w:sz w:val="22"/>
          <w:szCs w:val="22"/>
        </w:rPr>
        <w:lastRenderedPageBreak/>
        <w:t xml:space="preserve">Congress leader and prime minister won the posts, although with very small margins. In Yemen, the ouster of its dictator of 33 years, Ali Abdullah </w:t>
      </w:r>
      <w:proofErr w:type="spellStart"/>
      <w:r w:rsidRPr="00534BDC">
        <w:rPr>
          <w:rFonts w:asciiTheme="minorHAnsi" w:hAnsiTheme="minorHAnsi" w:cstheme="minorHAnsi"/>
          <w:sz w:val="22"/>
          <w:szCs w:val="22"/>
        </w:rPr>
        <w:t>Saleh</w:t>
      </w:r>
      <w:proofErr w:type="spellEnd"/>
      <w:r w:rsidRPr="00534BDC">
        <w:rPr>
          <w:rFonts w:asciiTheme="minorHAnsi" w:hAnsiTheme="minorHAnsi" w:cstheme="minorHAnsi"/>
          <w:sz w:val="22"/>
          <w:szCs w:val="22"/>
        </w:rPr>
        <w:t xml:space="preserve">, proved very difficult as Saudi Arabia, the Gulf states and the United States imposed Yemen's vice president to head the transitional period and allow </w:t>
      </w:r>
      <w:proofErr w:type="spellStart"/>
      <w:r w:rsidRPr="00534BDC">
        <w:rPr>
          <w:rFonts w:asciiTheme="minorHAnsi" w:hAnsiTheme="minorHAnsi" w:cstheme="minorHAnsi"/>
          <w:sz w:val="22"/>
          <w:szCs w:val="22"/>
        </w:rPr>
        <w:t>Saleh</w:t>
      </w:r>
      <w:proofErr w:type="spellEnd"/>
      <w:r w:rsidRPr="00534BDC">
        <w:rPr>
          <w:rFonts w:asciiTheme="minorHAnsi" w:hAnsiTheme="minorHAnsi" w:cstheme="minorHAnsi"/>
          <w:sz w:val="22"/>
          <w:szCs w:val="22"/>
        </w:rPr>
        <w:t xml:space="preserve"> a face-saving exit, even though his army killed thousands of demonstrators in his attempt to hold on to power.</w:t>
      </w:r>
    </w:p>
    <w:p w:rsidR="00534BDC" w:rsidRPr="00534BDC" w:rsidRDefault="00534BDC" w:rsidP="00534BDC">
      <w:pPr>
        <w:pStyle w:val="NormalWeb"/>
        <w:rPr>
          <w:rFonts w:asciiTheme="minorHAnsi" w:hAnsiTheme="minorHAnsi" w:cstheme="minorHAnsi"/>
          <w:sz w:val="22"/>
          <w:szCs w:val="22"/>
        </w:rPr>
      </w:pPr>
      <w:r w:rsidRPr="00534BDC">
        <w:rPr>
          <w:rStyle w:val="Strong"/>
          <w:rFonts w:asciiTheme="minorHAnsi" w:hAnsiTheme="minorHAnsi" w:cstheme="minorHAnsi"/>
          <w:sz w:val="22"/>
          <w:szCs w:val="22"/>
        </w:rPr>
        <w:t>In Bahrain</w:t>
      </w:r>
      <w:r w:rsidRPr="00534BDC">
        <w:rPr>
          <w:rFonts w:asciiTheme="minorHAnsi" w:hAnsiTheme="minorHAnsi" w:cstheme="minorHAnsi"/>
          <w:sz w:val="22"/>
          <w:szCs w:val="22"/>
        </w:rPr>
        <w:t xml:space="preserve">, aided by the Saudi army and the political support of the West, the monarchical regime was able to frustrate the demonstrators and keep them at bay. Because the opposition to the regime was mostly Shi'ite in this tiny majority Shia' country controlled by a Sunni dynasty, the traction in the Arab street to this uprising was limited. But the opposite is true </w:t>
      </w:r>
      <w:r w:rsidRPr="001F261E">
        <w:rPr>
          <w:rFonts w:asciiTheme="minorHAnsi" w:hAnsiTheme="minorHAnsi" w:cstheme="minorHAnsi"/>
          <w:b/>
          <w:sz w:val="22"/>
          <w:szCs w:val="22"/>
        </w:rPr>
        <w:t>in Syria</w:t>
      </w:r>
      <w:r w:rsidRPr="00534BDC">
        <w:rPr>
          <w:rFonts w:asciiTheme="minorHAnsi" w:hAnsiTheme="minorHAnsi" w:cstheme="minorHAnsi"/>
          <w:sz w:val="22"/>
          <w:szCs w:val="22"/>
        </w:rPr>
        <w:t xml:space="preserve"> where the uprising is being led by majority Sunnis against the minority </w:t>
      </w:r>
      <w:proofErr w:type="spellStart"/>
      <w:r w:rsidRPr="00534BDC">
        <w:rPr>
          <w:rFonts w:asciiTheme="minorHAnsi" w:hAnsiTheme="minorHAnsi" w:cstheme="minorHAnsi"/>
          <w:sz w:val="22"/>
          <w:szCs w:val="22"/>
        </w:rPr>
        <w:t>Alawite</w:t>
      </w:r>
      <w:proofErr w:type="spellEnd"/>
      <w:r w:rsidRPr="00534BDC">
        <w:rPr>
          <w:rFonts w:asciiTheme="minorHAnsi" w:hAnsiTheme="minorHAnsi" w:cstheme="minorHAnsi"/>
          <w:sz w:val="22"/>
          <w:szCs w:val="22"/>
        </w:rPr>
        <w:t xml:space="preserve"> regime in Damascus. Thus, the Syrian revolution is widely supported across the Arab world.</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But despite eighteen bloody months that may have resulted in over 25,000 deaths and 250,000 refugees, mostly in neighboring Turkey, Jordan, and Lebanon, the Assad regime remains in power. There are many reasons the government has not fallen. First, the opposition is divided and unable to unite under a unified leadership and political discourse. Second, the Assad regime is strongly supported by regional players such as Iran, Iraq, and Hezbollah, and international powers, namely Russia and China, which cast three vetoes in the UN Security Council during this period to shield the Syrian regime from any accountability. Third, as a sectarian regime, most of its army leaders and elite units are from the minority </w:t>
      </w:r>
      <w:proofErr w:type="spellStart"/>
      <w:r w:rsidRPr="00534BDC">
        <w:rPr>
          <w:rFonts w:asciiTheme="minorHAnsi" w:hAnsiTheme="minorHAnsi" w:cstheme="minorHAnsi"/>
          <w:sz w:val="22"/>
          <w:szCs w:val="22"/>
        </w:rPr>
        <w:t>Alawite</w:t>
      </w:r>
      <w:proofErr w:type="spellEnd"/>
      <w:r w:rsidRPr="00534BDC">
        <w:rPr>
          <w:rFonts w:asciiTheme="minorHAnsi" w:hAnsiTheme="minorHAnsi" w:cstheme="minorHAnsi"/>
          <w:sz w:val="22"/>
          <w:szCs w:val="22"/>
        </w:rPr>
        <w:t xml:space="preserve"> sect that tie their future to the fate of the regime and are willing to use brutal tactics to maintain power. Fourth, most of the Western countries that support the opposition are not willing to use military might to oust the regime in the same way they employed NATO in Libya, not only because the regime is much stronger militarily than the Qaddafi regime was, but also because they are not sure who might ultimately benefit from decimating the Assad regime. They would rather clip the regime's military power first, </w:t>
      </w:r>
      <w:proofErr w:type="gramStart"/>
      <w:r w:rsidRPr="00534BDC">
        <w:rPr>
          <w:rFonts w:asciiTheme="minorHAnsi" w:hAnsiTheme="minorHAnsi" w:cstheme="minorHAnsi"/>
          <w:sz w:val="22"/>
          <w:szCs w:val="22"/>
        </w:rPr>
        <w:t>then</w:t>
      </w:r>
      <w:proofErr w:type="gramEnd"/>
      <w:r w:rsidRPr="00534BDC">
        <w:rPr>
          <w:rFonts w:asciiTheme="minorHAnsi" w:hAnsiTheme="minorHAnsi" w:cstheme="minorHAnsi"/>
          <w:sz w:val="22"/>
          <w:szCs w:val="22"/>
        </w:rPr>
        <w:t xml:space="preserve"> supervise an orchestrated transition as in Yemen.</w:t>
      </w:r>
    </w:p>
    <w:p w:rsidR="00534BDC" w:rsidRPr="00534BDC" w:rsidRDefault="00534BDC" w:rsidP="00534BDC">
      <w:pPr>
        <w:pStyle w:val="NormalWeb"/>
        <w:rPr>
          <w:rFonts w:asciiTheme="minorHAnsi" w:hAnsiTheme="minorHAnsi" w:cstheme="minorHAnsi"/>
          <w:sz w:val="22"/>
          <w:szCs w:val="22"/>
        </w:rPr>
      </w:pPr>
      <w:r w:rsidRPr="00534BDC">
        <w:rPr>
          <w:rStyle w:val="Strong"/>
          <w:rFonts w:asciiTheme="minorHAnsi" w:hAnsiTheme="minorHAnsi" w:cstheme="minorHAnsi"/>
          <w:sz w:val="22"/>
          <w:szCs w:val="22"/>
        </w:rPr>
        <w:t>In Morocco</w:t>
      </w:r>
      <w:r w:rsidRPr="00534BDC">
        <w:rPr>
          <w:rFonts w:asciiTheme="minorHAnsi" w:hAnsiTheme="minorHAnsi" w:cstheme="minorHAnsi"/>
          <w:sz w:val="22"/>
          <w:szCs w:val="22"/>
        </w:rPr>
        <w:t>, King Muhammad VI immediately recognized the trend and preempted the revolutionary spirit by giving up symbolic powers and allowing a free election that resulted in the victory of a moderate Islamic party to head the government. The revolutionary parties including a more popular Islamic party boycotted the elections and continued to wait in the background for a more opportune time to resume their protests.</w:t>
      </w:r>
    </w:p>
    <w:p w:rsidR="00534BDC" w:rsidRPr="00534BDC" w:rsidRDefault="00534BDC" w:rsidP="00534BDC">
      <w:pPr>
        <w:pStyle w:val="NormalWeb"/>
        <w:rPr>
          <w:rFonts w:asciiTheme="minorHAnsi" w:hAnsiTheme="minorHAnsi" w:cstheme="minorHAnsi"/>
          <w:sz w:val="22"/>
          <w:szCs w:val="22"/>
        </w:rPr>
      </w:pPr>
      <w:r w:rsidRPr="00534BDC">
        <w:rPr>
          <w:rStyle w:val="Strong"/>
          <w:rFonts w:asciiTheme="minorHAnsi" w:hAnsiTheme="minorHAnsi" w:cstheme="minorHAnsi"/>
          <w:sz w:val="22"/>
          <w:szCs w:val="22"/>
        </w:rPr>
        <w:t>In Jordan</w:t>
      </w:r>
      <w:r w:rsidRPr="00534BDC">
        <w:rPr>
          <w:rFonts w:asciiTheme="minorHAnsi" w:hAnsiTheme="minorHAnsi" w:cstheme="minorHAnsi"/>
          <w:sz w:val="22"/>
          <w:szCs w:val="22"/>
        </w:rPr>
        <w:t xml:space="preserve"> the demonstrations haven't stopped since early 2011. Although King Abdullah II tried desperately to appease his constituents by replacing governments and offering free elections, the Muslim Brotherhood - the best organized political movement in the country - has rejected his overtures and insists on major reforms that transform the regime into a constitutional monarchy. </w:t>
      </w:r>
    </w:p>
    <w:p w:rsidR="00534BDC" w:rsidRPr="00534BDC" w:rsidRDefault="00534BDC" w:rsidP="00534BDC">
      <w:pPr>
        <w:pStyle w:val="NormalWeb"/>
        <w:rPr>
          <w:rFonts w:asciiTheme="minorHAnsi" w:hAnsiTheme="minorHAnsi" w:cstheme="minorHAnsi"/>
          <w:sz w:val="22"/>
          <w:szCs w:val="22"/>
        </w:rPr>
      </w:pPr>
      <w:r w:rsidRPr="00534BDC">
        <w:rPr>
          <w:rStyle w:val="Strong"/>
          <w:rFonts w:asciiTheme="minorHAnsi" w:hAnsiTheme="minorHAnsi" w:cstheme="minorHAnsi"/>
          <w:sz w:val="22"/>
          <w:szCs w:val="22"/>
        </w:rPr>
        <w:t>In Algeria</w:t>
      </w:r>
      <w:r w:rsidRPr="00534BDC">
        <w:rPr>
          <w:rFonts w:asciiTheme="minorHAnsi" w:hAnsiTheme="minorHAnsi" w:cstheme="minorHAnsi"/>
          <w:sz w:val="22"/>
          <w:szCs w:val="22"/>
        </w:rPr>
        <w:t>, the military is still largely in charge even though it rules behind a civilian president. But the conditions for a major eruption in the streets are ripe even though the populace is weary of the confrontation with the military, which resulted in tens of thousands of casualties over two decades when the military cancelled parliamentary elections in 1991.</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Similarly, the conditions for an uprising </w:t>
      </w:r>
      <w:r w:rsidRPr="00534BDC">
        <w:rPr>
          <w:rStyle w:val="Strong"/>
          <w:rFonts w:asciiTheme="minorHAnsi" w:hAnsiTheme="minorHAnsi" w:cstheme="minorHAnsi"/>
          <w:sz w:val="22"/>
          <w:szCs w:val="22"/>
        </w:rPr>
        <w:t>in Sudan</w:t>
      </w:r>
      <w:r w:rsidRPr="00534BDC">
        <w:rPr>
          <w:rFonts w:asciiTheme="minorHAnsi" w:hAnsiTheme="minorHAnsi" w:cstheme="minorHAnsi"/>
          <w:sz w:val="22"/>
          <w:szCs w:val="22"/>
        </w:rPr>
        <w:t xml:space="preserve"> are strong. The government is desperately trying to deal with the breakup of the country as it lost more than 70 percent of its foreign currency income while failing to offer a national reconciliation program to appeal to the opposition parties to join.</w:t>
      </w:r>
    </w:p>
    <w:p w:rsidR="00534BDC" w:rsidRPr="00534BDC" w:rsidRDefault="00534BDC" w:rsidP="00534BDC">
      <w:pPr>
        <w:pStyle w:val="NormalWeb"/>
        <w:rPr>
          <w:rFonts w:asciiTheme="minorHAnsi" w:hAnsiTheme="minorHAnsi" w:cstheme="minorHAnsi"/>
          <w:sz w:val="22"/>
          <w:szCs w:val="22"/>
        </w:rPr>
      </w:pPr>
      <w:r w:rsidRPr="00534BDC">
        <w:rPr>
          <w:rStyle w:val="Strong"/>
          <w:rFonts w:asciiTheme="minorHAnsi" w:hAnsiTheme="minorHAnsi" w:cstheme="minorHAnsi"/>
          <w:sz w:val="22"/>
          <w:szCs w:val="22"/>
        </w:rPr>
        <w:lastRenderedPageBreak/>
        <w:t>In the West Bank</w:t>
      </w:r>
      <w:r w:rsidRPr="00534BDC">
        <w:rPr>
          <w:rFonts w:asciiTheme="minorHAnsi" w:hAnsiTheme="minorHAnsi" w:cstheme="minorHAnsi"/>
          <w:sz w:val="22"/>
          <w:szCs w:val="22"/>
        </w:rPr>
        <w:t>, economic conditions have reached the brink of disaster, as the Palestinian Authority (PA) could not even pay the salaries of its employees after the total collapse of the Oslo peace process. All that is needed for a major uprising against the PA and the Israeli occupation is a spark, that once ignited would not only end the façade of Oslo and the PA, but possibly spread to other countries in the region as well.</w:t>
      </w:r>
    </w:p>
    <w:p w:rsidR="00534BDC" w:rsidRPr="001F261E" w:rsidRDefault="00534BDC" w:rsidP="00534BDC">
      <w:pPr>
        <w:pStyle w:val="NormalWeb"/>
        <w:rPr>
          <w:rFonts w:asciiTheme="minorHAnsi" w:hAnsiTheme="minorHAnsi" w:cstheme="minorHAnsi"/>
          <w:sz w:val="28"/>
          <w:szCs w:val="28"/>
        </w:rPr>
      </w:pPr>
      <w:r w:rsidRPr="001F261E">
        <w:rPr>
          <w:rStyle w:val="Strong"/>
          <w:rFonts w:asciiTheme="minorHAnsi" w:hAnsiTheme="minorHAnsi" w:cstheme="minorHAnsi"/>
          <w:sz w:val="28"/>
          <w:szCs w:val="28"/>
        </w:rPr>
        <w:t>Key Challenges Facing the Arab Spring</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The revolutions and transformations taking place in the Arab World are nothing short of remarkable. Although generally they have been following a positive trend, it is far too soon to predict the course they will follow. There are seven key challenges facing the Arab Spring. How the political players in the region deal with these challenges will ultimately seal the fate of the greatest phenomena the Arab world has witnessed in half a millennium. These challenges are:</w:t>
      </w:r>
    </w:p>
    <w:p w:rsidR="00534BDC" w:rsidRPr="001F261E" w:rsidRDefault="00534BDC" w:rsidP="00534BDC">
      <w:pPr>
        <w:pStyle w:val="NormalWeb"/>
        <w:rPr>
          <w:rFonts w:asciiTheme="minorHAnsi" w:hAnsiTheme="minorHAnsi" w:cstheme="minorHAnsi"/>
        </w:rPr>
      </w:pPr>
      <w:r w:rsidRPr="001F261E">
        <w:rPr>
          <w:rStyle w:val="Strong"/>
          <w:rFonts w:asciiTheme="minorHAnsi" w:hAnsiTheme="minorHAnsi" w:cstheme="minorHAnsi"/>
        </w:rPr>
        <w:t>1) The Challenge of Legitimacy</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For decades political legitimacy in the Arab world was bestowed on the basis of hereditary rule, the barrel of the gun, or resistance and opposition to Israel and Western colonialism. However, after the Arab Spring it is clear that legitimacy is now conferred through the will of the people. The future of political stability in the Arab world, including the monarchies, will ultimately be tied to free and fair elections. If this trend continues, it is clear that over the long-term people across the region will no longer accept dictators or dynasties and will insist on constitutional governments and institutions, democratic governance and non-corrupt political systems, peaceful transition of power, the rule of law, free and fair elections, and guaranteed freedoms and rights. Many political observers hailed the nascent experiments of the past year in the Arab Spring countries as hopeful signs of free and fair elections that embodied the will of the electorate.</w:t>
      </w:r>
    </w:p>
    <w:p w:rsidR="00534BDC" w:rsidRPr="001F261E" w:rsidRDefault="00534BDC" w:rsidP="00534BDC">
      <w:pPr>
        <w:pStyle w:val="NormalWeb"/>
        <w:rPr>
          <w:rFonts w:asciiTheme="minorHAnsi" w:hAnsiTheme="minorHAnsi" w:cstheme="minorHAnsi"/>
        </w:rPr>
      </w:pPr>
      <w:r w:rsidRPr="001F261E">
        <w:rPr>
          <w:rStyle w:val="Strong"/>
          <w:rFonts w:asciiTheme="minorHAnsi" w:hAnsiTheme="minorHAnsi" w:cstheme="minorHAnsi"/>
        </w:rPr>
        <w:t>2) The Challenge of Identity</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There is no doubt that the Arab-Islamic culture has shaped this region for over 1400 years. Thus, Islam as a religion, history, culture, and legal framework has been an integral part of its polity and society. The Arab Spring phenomena that brought political freedom and openness has also allowed the question of identity to become front and center. Many secular groups, liberal and leftist, have resented the success of the groups that belonged to so-called political Islam. But on a more fundamental level, some of the secular and liberal groups, especially in Tunisia and Egypt, that have so far garnered very little popular support, also reject any public role for Islam in society.</w:t>
      </w:r>
    </w:p>
    <w:p w:rsidR="00534BDC" w:rsidRPr="00534BDC" w:rsidRDefault="00534BDC" w:rsidP="00534BDC">
      <w:pPr>
        <w:pStyle w:val="NormalWeb"/>
        <w:rPr>
          <w:rFonts w:asciiTheme="minorHAnsi" w:hAnsiTheme="minorHAnsi" w:cstheme="minorHAnsi"/>
          <w:sz w:val="22"/>
          <w:szCs w:val="22"/>
        </w:rPr>
      </w:pPr>
      <w:proofErr w:type="gramStart"/>
      <w:r w:rsidRPr="00534BDC">
        <w:rPr>
          <w:rFonts w:asciiTheme="minorHAnsi" w:hAnsiTheme="minorHAnsi" w:cstheme="minorHAnsi"/>
          <w:sz w:val="22"/>
          <w:szCs w:val="22"/>
        </w:rPr>
        <w:t>But every time an election has taken place in the past year, whether in Tunisia, Egypt, Libya, Morocco, Kuwait, or elsewhere, the forces of political Islam have easily won the contested elections.</w:t>
      </w:r>
      <w:proofErr w:type="gramEnd"/>
      <w:r w:rsidRPr="00534BDC">
        <w:rPr>
          <w:rFonts w:asciiTheme="minorHAnsi" w:hAnsiTheme="minorHAnsi" w:cstheme="minorHAnsi"/>
          <w:sz w:val="22"/>
          <w:szCs w:val="22"/>
        </w:rPr>
        <w:t xml:space="preserve"> Even Western governments that for decades supported corrupt dictators for fear of Islamic political parties have come to realize that they must accept the will of the people and respect their choices. Furthermore, moderate Islamic parties such as </w:t>
      </w:r>
      <w:proofErr w:type="spellStart"/>
      <w:r w:rsidRPr="00534BDC">
        <w:rPr>
          <w:rFonts w:asciiTheme="minorHAnsi" w:hAnsiTheme="minorHAnsi" w:cstheme="minorHAnsi"/>
          <w:sz w:val="22"/>
          <w:szCs w:val="22"/>
        </w:rPr>
        <w:t>Ennahdha</w:t>
      </w:r>
      <w:proofErr w:type="spellEnd"/>
      <w:r w:rsidRPr="00534BDC">
        <w:rPr>
          <w:rFonts w:asciiTheme="minorHAnsi" w:hAnsiTheme="minorHAnsi" w:cstheme="minorHAnsi"/>
          <w:sz w:val="22"/>
          <w:szCs w:val="22"/>
        </w:rPr>
        <w:t xml:space="preserve"> in Tunisia or the MB in Egypt, Libya, and Yemen have repeatedly rejected the notion of the religious state, and have all vowed to accept the concept of a civil state and democratic governance as the basis for the future political institutions governing the country, albeit with </w:t>
      </w:r>
      <w:proofErr w:type="spellStart"/>
      <w:r w:rsidRPr="00534BDC">
        <w:rPr>
          <w:rFonts w:asciiTheme="minorHAnsi" w:hAnsiTheme="minorHAnsi" w:cstheme="minorHAnsi"/>
          <w:sz w:val="22"/>
          <w:szCs w:val="22"/>
        </w:rPr>
        <w:t>Shari'a</w:t>
      </w:r>
      <w:proofErr w:type="spellEnd"/>
      <w:r w:rsidRPr="00534BDC">
        <w:rPr>
          <w:rFonts w:asciiTheme="minorHAnsi" w:hAnsiTheme="minorHAnsi" w:cstheme="minorHAnsi"/>
          <w:sz w:val="22"/>
          <w:szCs w:val="22"/>
        </w:rPr>
        <w:t xml:space="preserve"> as its framework (with its vast capacity for interpretation including by lay people) and constitutional guarantees of freedoms and protections for minorities. </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lastRenderedPageBreak/>
        <w:t>Increasingly it seems that this challenge is being settled by the people of the region who continuously choose to affirm their cultural identity all while rejecting religious extremism and unrestrained secularism.</w:t>
      </w:r>
    </w:p>
    <w:p w:rsidR="00534BDC" w:rsidRPr="001F261E" w:rsidRDefault="00534BDC" w:rsidP="00534BDC">
      <w:pPr>
        <w:pStyle w:val="NormalWeb"/>
        <w:rPr>
          <w:rFonts w:asciiTheme="minorHAnsi" w:hAnsiTheme="minorHAnsi" w:cstheme="minorHAnsi"/>
        </w:rPr>
      </w:pPr>
      <w:r w:rsidRPr="001F261E">
        <w:rPr>
          <w:rStyle w:val="Strong"/>
          <w:rFonts w:asciiTheme="minorHAnsi" w:hAnsiTheme="minorHAnsi" w:cstheme="minorHAnsi"/>
        </w:rPr>
        <w:t>3) The Challenge of Independence</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Lacking political legitimacy, the regimes toppled by the Arab revolutions and uprisings as well as those who desperately now cling to power have for decades relied on their patrons in the West, the Soviet Union or Russia, its successor, to stay in power. But people across the region no longer accept that their elected governments be client states to, or follow the dictates of the West. Rather, they expect their governments to chart an independent course of action notwithstanding foreign pressures as long as they respect the will of the people, adhere to the national interests of the country, and value public opinion. It should be emphasized that independence in this context is not only political but also includes the economic, social, and cultural spheres.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However, the current governments in Egypt, Tunisia and Libya, for example, will soon be challenged as many Western governments, especially the United States, start demanding them to make unpopular choices. But the litmus test will not be whether these elected governments and others in the region accept or reject every Western favored option, but whether decisions taken undermine the long-term interests and sovereignty of each country especially with respect to strategic issues such as the Palestinian cause, political alliances in the region and internationally, or economic and military policies.</w:t>
      </w:r>
    </w:p>
    <w:p w:rsidR="00534BDC" w:rsidRPr="001F261E" w:rsidRDefault="00534BDC" w:rsidP="00534BDC">
      <w:pPr>
        <w:pStyle w:val="NormalWeb"/>
        <w:rPr>
          <w:rFonts w:asciiTheme="minorHAnsi" w:hAnsiTheme="minorHAnsi" w:cstheme="minorHAnsi"/>
        </w:rPr>
      </w:pPr>
      <w:r w:rsidRPr="001F261E">
        <w:rPr>
          <w:rStyle w:val="Strong"/>
          <w:rFonts w:asciiTheme="minorHAnsi" w:hAnsiTheme="minorHAnsi" w:cstheme="minorHAnsi"/>
        </w:rPr>
        <w:t>4) The Challenge of Sectarianism and Ethnocentrism</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This challenge is probably one of the most dangerous threats facing Arab societies from within, particularly the Sunni-Shi'a and the Arab-Kurdish divides. There are at least four countries in the region with majority Shi'a populations: Iran, Iraq, Bahrain, and a plurality in Lebanon. There are also significant Shi'a populations in Saudi Arabia and the Gulf countries. It appears that this challenge could be overcome on two levels, namely, religious and political. On the religious side the major scholars of both sects must come together and reach a historic rapprochement and resolve their traditional disputes. But more importantly a political understanding or alliance must be achieved between the major countries in the region, including Egypt, Iran, Turkey, and Saudi Arabia - a very difficult feat to achieve in the current regional power structure and state of affairs.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Perhaps the best example of the complexity of this challenge is demonstrated by the cases of Syria and Bahrain. The regime in Syria, which is ruled by the </w:t>
      </w:r>
      <w:proofErr w:type="spellStart"/>
      <w:r w:rsidRPr="00534BDC">
        <w:rPr>
          <w:rFonts w:asciiTheme="minorHAnsi" w:hAnsiTheme="minorHAnsi" w:cstheme="minorHAnsi"/>
          <w:sz w:val="22"/>
          <w:szCs w:val="22"/>
        </w:rPr>
        <w:t>Alawites</w:t>
      </w:r>
      <w:proofErr w:type="spellEnd"/>
      <w:r w:rsidRPr="00534BDC">
        <w:rPr>
          <w:rFonts w:asciiTheme="minorHAnsi" w:hAnsiTheme="minorHAnsi" w:cstheme="minorHAnsi"/>
          <w:sz w:val="22"/>
          <w:szCs w:val="22"/>
        </w:rPr>
        <w:t xml:space="preserve">, an offshoot of </w:t>
      </w:r>
      <w:proofErr w:type="spellStart"/>
      <w:r w:rsidRPr="00534BDC">
        <w:rPr>
          <w:rFonts w:asciiTheme="minorHAnsi" w:hAnsiTheme="minorHAnsi" w:cstheme="minorHAnsi"/>
          <w:sz w:val="22"/>
          <w:szCs w:val="22"/>
        </w:rPr>
        <w:t>Shi'ism</w:t>
      </w:r>
      <w:proofErr w:type="spellEnd"/>
      <w:r w:rsidRPr="00534BDC">
        <w:rPr>
          <w:rFonts w:asciiTheme="minorHAnsi" w:hAnsiTheme="minorHAnsi" w:cstheme="minorHAnsi"/>
          <w:sz w:val="22"/>
          <w:szCs w:val="22"/>
        </w:rPr>
        <w:t>, is strongly supported by Iran, Iraq, and Hezbollah, while the opposition, mainly led by Sunni groups, is strongly supported by Egypt, Turkey, Saudi Arabia, and the rest of the regional Sunni countries. It is difficult to see how the conflict would end as over 25,000 people have already lost their lives with no end in sight. But a deal could actually be struck between the major regional powers, namely, Egypt, Iran, and Turkey where Assad and other senior officials leave power while a broad coalition including elements from the regime takes over. In Bahrain, the opposite is true where Iran and other Shi'a powers support the opposition. In this context, Sunni powers must pressure the Bahraini authorities to share power with the Shi'a majority.</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Another threat is the potential insistence of the large Kurdish population to establish a Kurdish state at the expense of the territorial integrity of four countries: Iraq, Iran, Turkey, and Syria. So far many Kurds </w:t>
      </w:r>
      <w:r w:rsidRPr="00534BDC">
        <w:rPr>
          <w:rFonts w:asciiTheme="minorHAnsi" w:hAnsiTheme="minorHAnsi" w:cstheme="minorHAnsi"/>
          <w:sz w:val="22"/>
          <w:szCs w:val="22"/>
        </w:rPr>
        <w:lastRenderedPageBreak/>
        <w:t>have been content with full autonomy. However, outside forces including Israel have been quietly encouraging the Kurds to secede and establish their own country despite a potential devastating conflict with their neighbors.</w:t>
      </w:r>
    </w:p>
    <w:p w:rsidR="00534BDC" w:rsidRPr="001F261E" w:rsidRDefault="00534BDC" w:rsidP="00534BDC">
      <w:pPr>
        <w:pStyle w:val="NormalWeb"/>
        <w:rPr>
          <w:rFonts w:asciiTheme="minorHAnsi" w:hAnsiTheme="minorHAnsi" w:cstheme="minorHAnsi"/>
        </w:rPr>
      </w:pPr>
      <w:r w:rsidRPr="001F261E">
        <w:rPr>
          <w:rStyle w:val="Strong"/>
          <w:rFonts w:asciiTheme="minorHAnsi" w:hAnsiTheme="minorHAnsi" w:cstheme="minorHAnsi"/>
        </w:rPr>
        <w:t>5)  The Challenge of Social Justice and Economic Development</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The main slogan of the people in the street during the Arab Spring was "Freedom, Dignity, and Social Justice." If constitutional and democratic governance promise </w:t>
      </w:r>
      <w:proofErr w:type="gramStart"/>
      <w:r w:rsidRPr="00534BDC">
        <w:rPr>
          <w:rFonts w:asciiTheme="minorHAnsi" w:hAnsiTheme="minorHAnsi" w:cstheme="minorHAnsi"/>
          <w:sz w:val="22"/>
          <w:szCs w:val="22"/>
        </w:rPr>
        <w:t>freedom,</w:t>
      </w:r>
      <w:proofErr w:type="gramEnd"/>
      <w:r w:rsidRPr="00534BDC">
        <w:rPr>
          <w:rFonts w:asciiTheme="minorHAnsi" w:hAnsiTheme="minorHAnsi" w:cstheme="minorHAnsi"/>
          <w:sz w:val="22"/>
          <w:szCs w:val="22"/>
        </w:rPr>
        <w:t xml:space="preserve"> and independence yields dignity and respect, the challenge of establishing social justice cannot be achieved without fundamental restructuring of the power and wealth relationships within the whole society. If Islamic businessmen in Egypt were to replace the Mubarak regime businessmen while maintaining the unjust and unrestrained capitalist mentality of monopoly, exploitation, and without protections, regulations or limits, then the whole experiment will ultimately collapse.</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 xml:space="preserve">In all spheres and indicators of economic development such as poverty rate, GDP, unemployment, literacy rates, lack of healthcare, </w:t>
      </w:r>
      <w:proofErr w:type="spellStart"/>
      <w:r w:rsidRPr="00534BDC">
        <w:rPr>
          <w:rFonts w:asciiTheme="minorHAnsi" w:hAnsiTheme="minorHAnsi" w:cstheme="minorHAnsi"/>
          <w:sz w:val="22"/>
          <w:szCs w:val="22"/>
        </w:rPr>
        <w:t>sub par</w:t>
      </w:r>
      <w:proofErr w:type="spellEnd"/>
      <w:r w:rsidRPr="00534BDC">
        <w:rPr>
          <w:rFonts w:asciiTheme="minorHAnsi" w:hAnsiTheme="minorHAnsi" w:cstheme="minorHAnsi"/>
          <w:sz w:val="22"/>
          <w:szCs w:val="22"/>
        </w:rPr>
        <w:t xml:space="preserve"> educational institutions, deteriorating infrastructure, corruption, nepotism, rigid bureaucracy, etc., the new democratic governments have to not only deliver vast improvements within a short period of time, but also develop a system where all the gains and reforms are legally protected and institutionalized.</w:t>
      </w:r>
    </w:p>
    <w:p w:rsidR="00534BDC" w:rsidRPr="001F261E" w:rsidRDefault="00534BDC" w:rsidP="00534BDC">
      <w:pPr>
        <w:pStyle w:val="NormalWeb"/>
        <w:rPr>
          <w:rFonts w:asciiTheme="minorHAnsi" w:hAnsiTheme="minorHAnsi" w:cstheme="minorHAnsi"/>
        </w:rPr>
      </w:pPr>
      <w:r w:rsidRPr="001F261E">
        <w:rPr>
          <w:rStyle w:val="Strong"/>
          <w:rFonts w:asciiTheme="minorHAnsi" w:hAnsiTheme="minorHAnsi" w:cstheme="minorHAnsi"/>
        </w:rPr>
        <w:t>6) The Challenge of Modernity</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As Islamic groups take over power across the Middle East and Islam becomes a dominant cultural and legal framework, many issues will come to the fore as the forces that champion the literal interpretations of Islam clash with other moderate Islamic and secular voices. What is needed is for the outside forces to give space for the issues to be sorted out internally and without interference. In the most important Arab societies such as Egypt, Syria, Iraq, Sudan, and Tunisia, voices of moderate interpretations of Islamic law and culture are much stronger than the extremists. Over time even most of the conservative voices tend to accept modern interpretations and viewpoints. But outside forces must stay in the background and refrain from meddling in this internal debate.</w:t>
      </w:r>
    </w:p>
    <w:p w:rsidR="00534BDC" w:rsidRPr="001F261E" w:rsidRDefault="00534BDC" w:rsidP="00534BDC">
      <w:pPr>
        <w:pStyle w:val="NormalWeb"/>
        <w:rPr>
          <w:rFonts w:asciiTheme="minorHAnsi" w:hAnsiTheme="minorHAnsi" w:cstheme="minorHAnsi"/>
        </w:rPr>
      </w:pPr>
      <w:r w:rsidRPr="001F261E">
        <w:rPr>
          <w:rStyle w:val="Strong"/>
          <w:rFonts w:asciiTheme="minorHAnsi" w:hAnsiTheme="minorHAnsi" w:cstheme="minorHAnsi"/>
        </w:rPr>
        <w:t>7) The Challenge of Geography (and Israel)</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Most geopolitical experts consider North Africa and the Middle East as the world's most important strategic region with its control of over half of the world's energy resources, and vital trade routes and sea lanes such as the Suez Canal. Moreover, Europe feels vulnerable with the proximity of over 200 million people on their southern shores, which makes it imperative that the region does not explode or export chaos and instability. Furthermore, there are three powerful neighbors to the Arab world that present strategic challenges, namely Iran, Turkey, and Israel- though rivals, the first two are considered potential allies, while the latter as a strategic threat because of its aggressive and expansionist policies, as well as its continuous persecution of the Palestinians and denial of their rights.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In addition, there are eight monarchies within the Arab world (Saudi Arabia, Kuwait, the UAE, Qatar, Bahrain, Oman, Jordan and Morocco.) As democracy takes root in the region over the next few years, it is difficult to see how these countries might escape the transformation to either constitutional monarchies or republics. Indeed, their resistance to change may pose a significant threat to the complete transformations of the new Arab democracies.</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lastRenderedPageBreak/>
        <w:t>Moreover, within the next decade there will be shifting alliances within the region and with forces outside it including, not only the NATO countries, but also China, Russia, and other emerging international powers. Such alliances will determine the future of this region and the world. As the countries of the Arab Spring continue to develop and assert their power, it is very difficult to see how Israel can remain viable in its current state of affairs. It will have to either give up the entire territories it occupied in 1967 to the state of Palestine or yield to the bi-national one-state solution.</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In his groundbreaking study Orientalism, Edward Said captured the essence of imperialism when he spoke of the French enterprise in Egypt from the perspective of the colonizer, as it was "To restore a region from its present barbarism to its former classical greatness; to instruct the Orient in the ways of the modern West."</w:t>
      </w:r>
    </w:p>
    <w:p w:rsidR="00534BDC" w:rsidRPr="00534BDC" w:rsidRDefault="00534BDC" w:rsidP="00534BDC">
      <w:pPr>
        <w:pStyle w:val="NormalWeb"/>
        <w:rPr>
          <w:rFonts w:asciiTheme="minorHAnsi" w:hAnsiTheme="minorHAnsi" w:cstheme="minorHAnsi"/>
          <w:sz w:val="22"/>
          <w:szCs w:val="22"/>
        </w:rPr>
      </w:pPr>
      <w:r w:rsidRPr="00534BDC">
        <w:rPr>
          <w:rFonts w:asciiTheme="minorHAnsi" w:hAnsiTheme="minorHAnsi" w:cstheme="minorHAnsi"/>
          <w:sz w:val="22"/>
          <w:szCs w:val="22"/>
        </w:rPr>
        <w:t>But from the standpoint of the colonized, Middle East historian Juan Cole perceptively concluded in his book Napoléon's Egypt, that the West's colonialist enterprise ended because "Middle Eastern politicians and public ceased being willing to cooperate with it, and because they had gained the tools to stand up to it." </w:t>
      </w:r>
    </w:p>
    <w:p w:rsidR="00534BDC" w:rsidRPr="00534BDC" w:rsidRDefault="00534BDC" w:rsidP="00534BDC">
      <w:pPr>
        <w:pStyle w:val="NormalWeb"/>
        <w:rPr>
          <w:rFonts w:asciiTheme="minorHAnsi" w:hAnsiTheme="minorHAnsi" w:cstheme="minorHAnsi"/>
          <w:sz w:val="22"/>
          <w:szCs w:val="22"/>
        </w:rPr>
      </w:pPr>
      <w:r w:rsidRPr="00534BDC">
        <w:rPr>
          <w:rStyle w:val="Strong"/>
          <w:rFonts w:asciiTheme="minorHAnsi" w:hAnsiTheme="minorHAnsi" w:cstheme="minorHAnsi"/>
          <w:i/>
          <w:iCs/>
          <w:sz w:val="22"/>
          <w:szCs w:val="22"/>
        </w:rPr>
        <w:t xml:space="preserve">And therein </w:t>
      </w:r>
      <w:proofErr w:type="gramStart"/>
      <w:r w:rsidRPr="00534BDC">
        <w:rPr>
          <w:rStyle w:val="Strong"/>
          <w:rFonts w:asciiTheme="minorHAnsi" w:hAnsiTheme="minorHAnsi" w:cstheme="minorHAnsi"/>
          <w:i/>
          <w:iCs/>
          <w:sz w:val="22"/>
          <w:szCs w:val="22"/>
        </w:rPr>
        <w:t>lies</w:t>
      </w:r>
      <w:proofErr w:type="gramEnd"/>
      <w:r w:rsidRPr="00534BDC">
        <w:rPr>
          <w:rStyle w:val="Strong"/>
          <w:rFonts w:asciiTheme="minorHAnsi" w:hAnsiTheme="minorHAnsi" w:cstheme="minorHAnsi"/>
          <w:i/>
          <w:iCs/>
          <w:sz w:val="22"/>
          <w:szCs w:val="22"/>
        </w:rPr>
        <w:t xml:space="preserve"> the real potential of the Arab Spring.</w:t>
      </w:r>
    </w:p>
    <w:p w:rsidR="00534BDC" w:rsidRPr="00534BDC" w:rsidRDefault="00534BDC" w:rsidP="00534BDC">
      <w:pPr>
        <w:pStyle w:val="NormalWeb"/>
        <w:rPr>
          <w:rFonts w:asciiTheme="minorHAnsi" w:hAnsiTheme="minorHAnsi" w:cstheme="minorHAnsi"/>
          <w:sz w:val="22"/>
          <w:szCs w:val="22"/>
        </w:rPr>
      </w:pPr>
      <w:proofErr w:type="gramStart"/>
      <w:r w:rsidRPr="00534BDC">
        <w:rPr>
          <w:rFonts w:asciiTheme="minorHAnsi" w:hAnsiTheme="minorHAnsi" w:cstheme="minorHAnsi"/>
          <w:sz w:val="22"/>
          <w:szCs w:val="22"/>
        </w:rPr>
        <w:t>As a relatively new phenomena</w:t>
      </w:r>
      <w:proofErr w:type="gramEnd"/>
      <w:r w:rsidRPr="00534BDC">
        <w:rPr>
          <w:rFonts w:asciiTheme="minorHAnsi" w:hAnsiTheme="minorHAnsi" w:cstheme="minorHAnsi"/>
          <w:sz w:val="22"/>
          <w:szCs w:val="22"/>
        </w:rPr>
        <w:t xml:space="preserve">, the Arab Spring holds tremendous promise to the hopes and aspirations of the people across the region. But with this promise comes enormous challenges. How the new Arab democrats and Muslim patriots deal with the internal and external challenges will ultimately seal the fate of the Arab Spring and determine its place in the annals of history: either as an asterisk of a potential historical moment that quickly dissipated, or as one of the most significant events in the history of mankind - a new renaissance for the Arab people. </w:t>
      </w:r>
      <w:r w:rsidRPr="00534BDC">
        <w:rPr>
          <w:rStyle w:val="Strong"/>
          <w:rFonts w:asciiTheme="minorHAnsi" w:hAnsiTheme="minorHAnsi" w:cstheme="minorHAnsi"/>
          <w:i/>
          <w:iCs/>
          <w:sz w:val="22"/>
          <w:szCs w:val="22"/>
        </w:rPr>
        <w:t>CP</w:t>
      </w:r>
    </w:p>
    <w:p w:rsidR="00534BDC" w:rsidRPr="00534BDC" w:rsidRDefault="00534BDC" w:rsidP="00534BDC">
      <w:pPr>
        <w:pStyle w:val="NormalWeb"/>
        <w:rPr>
          <w:rFonts w:asciiTheme="minorHAnsi" w:hAnsiTheme="minorHAnsi" w:cstheme="minorHAnsi"/>
          <w:sz w:val="22"/>
          <w:szCs w:val="22"/>
        </w:rPr>
      </w:pPr>
      <w:proofErr w:type="spellStart"/>
      <w:r w:rsidRPr="00534BDC">
        <w:rPr>
          <w:rFonts w:asciiTheme="minorHAnsi" w:hAnsiTheme="minorHAnsi" w:cstheme="minorHAnsi"/>
          <w:sz w:val="22"/>
          <w:szCs w:val="22"/>
        </w:rPr>
        <w:t>Esam</w:t>
      </w:r>
      <w:proofErr w:type="spellEnd"/>
      <w:r w:rsidRPr="00534BDC">
        <w:rPr>
          <w:rFonts w:asciiTheme="minorHAnsi" w:hAnsiTheme="minorHAnsi" w:cstheme="minorHAnsi"/>
          <w:sz w:val="22"/>
          <w:szCs w:val="22"/>
        </w:rPr>
        <w:t xml:space="preserve"> Al-Amin can be contacted at </w:t>
      </w:r>
      <w:hyperlink r:id="rId12" w:tgtFrame="_blank" w:history="1">
        <w:r w:rsidRPr="00534BDC">
          <w:rPr>
            <w:rStyle w:val="Hyperlink"/>
            <w:rFonts w:asciiTheme="minorHAnsi" w:hAnsiTheme="minorHAnsi" w:cstheme="minorHAnsi"/>
            <w:sz w:val="22"/>
            <w:szCs w:val="22"/>
          </w:rPr>
          <w:t>alamini1919@gmail.com</w:t>
        </w:r>
      </w:hyperlink>
      <w:r w:rsidRPr="00534BDC">
        <w:rPr>
          <w:rFonts w:asciiTheme="minorHAnsi" w:hAnsiTheme="minorHAnsi" w:cstheme="minorHAnsi"/>
          <w:sz w:val="22"/>
          <w:szCs w:val="22"/>
        </w:rPr>
        <w:t>.</w:t>
      </w:r>
    </w:p>
    <w:p w:rsidR="00534BDC" w:rsidRPr="00534BDC" w:rsidRDefault="00534BDC" w:rsidP="00534BDC">
      <w:pPr>
        <w:pStyle w:val="NormalWeb"/>
        <w:rPr>
          <w:rFonts w:asciiTheme="minorHAnsi" w:hAnsiTheme="minorHAnsi" w:cstheme="minorHAnsi"/>
          <w:sz w:val="22"/>
          <w:szCs w:val="22"/>
        </w:rPr>
      </w:pPr>
      <w:hyperlink r:id="rId13" w:history="1">
        <w:proofErr w:type="spellStart"/>
        <w:r w:rsidRPr="00534BDC">
          <w:rPr>
            <w:rStyle w:val="Hyperlink"/>
            <w:rFonts w:asciiTheme="minorHAnsi" w:hAnsiTheme="minorHAnsi" w:cstheme="minorHAnsi"/>
            <w:sz w:val="22"/>
            <w:szCs w:val="22"/>
          </w:rPr>
          <w:t>DuckDuckGo</w:t>
        </w:r>
        <w:proofErr w:type="spellEnd"/>
        <w:r w:rsidRPr="00534BDC">
          <w:rPr>
            <w:rStyle w:val="Hyperlink"/>
            <w:rFonts w:asciiTheme="minorHAnsi" w:hAnsiTheme="minorHAnsi" w:cstheme="minorHAnsi"/>
            <w:sz w:val="22"/>
            <w:szCs w:val="22"/>
          </w:rPr>
          <w:t xml:space="preserve"> / </w:t>
        </w:r>
        <w:proofErr w:type="spellStart"/>
        <w:r w:rsidRPr="00534BDC">
          <w:rPr>
            <w:rStyle w:val="Hyperlink"/>
            <w:rFonts w:asciiTheme="minorHAnsi" w:hAnsiTheme="minorHAnsi" w:cstheme="minorHAnsi"/>
            <w:sz w:val="22"/>
            <w:szCs w:val="22"/>
          </w:rPr>
          <w:t>Esam</w:t>
        </w:r>
        <w:proofErr w:type="spellEnd"/>
        <w:r w:rsidRPr="00534BDC">
          <w:rPr>
            <w:rStyle w:val="Hyperlink"/>
            <w:rFonts w:asciiTheme="minorHAnsi" w:hAnsiTheme="minorHAnsi" w:cstheme="minorHAnsi"/>
            <w:sz w:val="22"/>
            <w:szCs w:val="22"/>
          </w:rPr>
          <w:t xml:space="preserve"> Al Amin</w:t>
        </w:r>
      </w:hyperlink>
    </w:p>
    <w:p w:rsidR="00FD58F0" w:rsidRDefault="00FD58F0">
      <w:bookmarkStart w:id="0" w:name="_GoBack"/>
      <w:bookmarkEnd w:id="0"/>
    </w:p>
    <w:sectPr w:rsidR="00FD58F0" w:rsidSect="00363212">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82A" w:rsidRDefault="00AC082A" w:rsidP="00534BDC">
      <w:pPr>
        <w:spacing w:after="0" w:line="240" w:lineRule="auto"/>
      </w:pPr>
      <w:r>
        <w:separator/>
      </w:r>
    </w:p>
  </w:endnote>
  <w:endnote w:type="continuationSeparator" w:id="0">
    <w:p w:rsidR="00AC082A" w:rsidRDefault="00AC082A" w:rsidP="0053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DC" w:rsidRDefault="00534BDC">
    <w:pPr>
      <w:pStyle w:val="Footer"/>
    </w:pPr>
    <w:r>
      <w:t xml:space="preserve">© </w:t>
    </w:r>
    <w:proofErr w:type="spellStart"/>
    <w:r w:rsidRPr="00534BDC">
      <w:rPr>
        <w:i/>
      </w:rPr>
      <w:t>CounterPunch</w:t>
    </w:r>
    <w:proofErr w:type="spellEnd"/>
    <w:r>
      <w:t xml:space="preserve">.  Please make a donation if you value this contribution from </w:t>
    </w:r>
    <w:proofErr w:type="spellStart"/>
    <w:r w:rsidRPr="00534BDC">
      <w:rPr>
        <w:i/>
      </w:rPr>
      <w:t>CounterPunch</w:t>
    </w:r>
    <w:proofErr w:type="spellEnd"/>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82A" w:rsidRDefault="00AC082A" w:rsidP="00534BDC">
      <w:pPr>
        <w:spacing w:after="0" w:line="240" w:lineRule="auto"/>
      </w:pPr>
      <w:r>
        <w:separator/>
      </w:r>
    </w:p>
  </w:footnote>
  <w:footnote w:type="continuationSeparator" w:id="0">
    <w:p w:rsidR="00AC082A" w:rsidRDefault="00AC082A" w:rsidP="00534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477648756"/>
      <w:docPartObj>
        <w:docPartGallery w:val="Page Numbers (Top of Page)"/>
        <w:docPartUnique/>
      </w:docPartObj>
    </w:sdtPr>
    <w:sdtContent>
      <w:p w:rsidR="00534BDC" w:rsidRPr="00534BDC" w:rsidRDefault="00534BDC">
        <w:pPr>
          <w:pStyle w:val="Header"/>
          <w:jc w:val="right"/>
          <w:rPr>
            <w:sz w:val="28"/>
            <w:szCs w:val="28"/>
          </w:rPr>
        </w:pPr>
        <w:r w:rsidRPr="00534BDC">
          <w:rPr>
            <w:sz w:val="28"/>
            <w:szCs w:val="28"/>
          </w:rPr>
          <w:t xml:space="preserve">Page </w:t>
        </w:r>
        <w:r w:rsidRPr="00534BDC">
          <w:rPr>
            <w:b/>
            <w:bCs/>
            <w:sz w:val="28"/>
            <w:szCs w:val="28"/>
          </w:rPr>
          <w:fldChar w:fldCharType="begin"/>
        </w:r>
        <w:r w:rsidRPr="00534BDC">
          <w:rPr>
            <w:b/>
            <w:bCs/>
            <w:sz w:val="28"/>
            <w:szCs w:val="28"/>
          </w:rPr>
          <w:instrText xml:space="preserve"> PAGE </w:instrText>
        </w:r>
        <w:r w:rsidRPr="00534BDC">
          <w:rPr>
            <w:b/>
            <w:bCs/>
            <w:sz w:val="28"/>
            <w:szCs w:val="28"/>
          </w:rPr>
          <w:fldChar w:fldCharType="separate"/>
        </w:r>
        <w:r w:rsidR="001F261E">
          <w:rPr>
            <w:b/>
            <w:bCs/>
            <w:noProof/>
            <w:sz w:val="28"/>
            <w:szCs w:val="28"/>
          </w:rPr>
          <w:t>9</w:t>
        </w:r>
        <w:r w:rsidRPr="00534BDC">
          <w:rPr>
            <w:b/>
            <w:bCs/>
            <w:sz w:val="28"/>
            <w:szCs w:val="28"/>
          </w:rPr>
          <w:fldChar w:fldCharType="end"/>
        </w:r>
        <w:r w:rsidRPr="00534BDC">
          <w:rPr>
            <w:sz w:val="28"/>
            <w:szCs w:val="28"/>
          </w:rPr>
          <w:t xml:space="preserve"> of </w:t>
        </w:r>
        <w:r w:rsidRPr="00534BDC">
          <w:rPr>
            <w:b/>
            <w:bCs/>
            <w:sz w:val="28"/>
            <w:szCs w:val="28"/>
          </w:rPr>
          <w:fldChar w:fldCharType="begin"/>
        </w:r>
        <w:r w:rsidRPr="00534BDC">
          <w:rPr>
            <w:b/>
            <w:bCs/>
            <w:sz w:val="28"/>
            <w:szCs w:val="28"/>
          </w:rPr>
          <w:instrText xml:space="preserve"> NUMPAGES  </w:instrText>
        </w:r>
        <w:r w:rsidRPr="00534BDC">
          <w:rPr>
            <w:b/>
            <w:bCs/>
            <w:sz w:val="28"/>
            <w:szCs w:val="28"/>
          </w:rPr>
          <w:fldChar w:fldCharType="separate"/>
        </w:r>
        <w:r w:rsidR="001F261E">
          <w:rPr>
            <w:b/>
            <w:bCs/>
            <w:noProof/>
            <w:sz w:val="28"/>
            <w:szCs w:val="28"/>
          </w:rPr>
          <w:t>9</w:t>
        </w:r>
        <w:r w:rsidRPr="00534BDC">
          <w:rPr>
            <w:b/>
            <w:bCs/>
            <w:sz w:val="28"/>
            <w:szCs w:val="28"/>
          </w:rPr>
          <w:fldChar w:fldCharType="end"/>
        </w:r>
      </w:p>
    </w:sdtContent>
  </w:sdt>
  <w:p w:rsidR="00534BDC" w:rsidRDefault="00534B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DC"/>
    <w:rsid w:val="001F261E"/>
    <w:rsid w:val="00363212"/>
    <w:rsid w:val="00534BDC"/>
    <w:rsid w:val="00AC082A"/>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B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4BDC"/>
    <w:rPr>
      <w:i/>
      <w:iCs/>
    </w:rPr>
  </w:style>
  <w:style w:type="character" w:styleId="Hyperlink">
    <w:name w:val="Hyperlink"/>
    <w:basedOn w:val="DefaultParagraphFont"/>
    <w:uiPriority w:val="99"/>
    <w:semiHidden/>
    <w:unhideWhenUsed/>
    <w:rsid w:val="00534BDC"/>
    <w:rPr>
      <w:color w:val="0000FF"/>
      <w:u w:val="single"/>
    </w:rPr>
  </w:style>
  <w:style w:type="character" w:styleId="Strong">
    <w:name w:val="Strong"/>
    <w:basedOn w:val="DefaultParagraphFont"/>
    <w:uiPriority w:val="22"/>
    <w:qFormat/>
    <w:rsid w:val="00534BDC"/>
    <w:rPr>
      <w:b/>
      <w:bCs/>
    </w:rPr>
  </w:style>
  <w:style w:type="paragraph" w:styleId="BalloonText">
    <w:name w:val="Balloon Text"/>
    <w:basedOn w:val="Normal"/>
    <w:link w:val="BalloonTextChar"/>
    <w:uiPriority w:val="99"/>
    <w:semiHidden/>
    <w:unhideWhenUsed/>
    <w:rsid w:val="00534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BDC"/>
    <w:rPr>
      <w:rFonts w:ascii="Tahoma" w:hAnsi="Tahoma" w:cs="Tahoma"/>
      <w:sz w:val="16"/>
      <w:szCs w:val="16"/>
    </w:rPr>
  </w:style>
  <w:style w:type="paragraph" w:styleId="Header">
    <w:name w:val="header"/>
    <w:basedOn w:val="Normal"/>
    <w:link w:val="HeaderChar"/>
    <w:uiPriority w:val="99"/>
    <w:unhideWhenUsed/>
    <w:rsid w:val="0053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BDC"/>
  </w:style>
  <w:style w:type="paragraph" w:styleId="Footer">
    <w:name w:val="footer"/>
    <w:basedOn w:val="Normal"/>
    <w:link w:val="FooterChar"/>
    <w:uiPriority w:val="99"/>
    <w:unhideWhenUsed/>
    <w:rsid w:val="0053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B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4BDC"/>
    <w:rPr>
      <w:i/>
      <w:iCs/>
    </w:rPr>
  </w:style>
  <w:style w:type="character" w:styleId="Hyperlink">
    <w:name w:val="Hyperlink"/>
    <w:basedOn w:val="DefaultParagraphFont"/>
    <w:uiPriority w:val="99"/>
    <w:semiHidden/>
    <w:unhideWhenUsed/>
    <w:rsid w:val="00534BDC"/>
    <w:rPr>
      <w:color w:val="0000FF"/>
      <w:u w:val="single"/>
    </w:rPr>
  </w:style>
  <w:style w:type="character" w:styleId="Strong">
    <w:name w:val="Strong"/>
    <w:basedOn w:val="DefaultParagraphFont"/>
    <w:uiPriority w:val="22"/>
    <w:qFormat/>
    <w:rsid w:val="00534BDC"/>
    <w:rPr>
      <w:b/>
      <w:bCs/>
    </w:rPr>
  </w:style>
  <w:style w:type="paragraph" w:styleId="BalloonText">
    <w:name w:val="Balloon Text"/>
    <w:basedOn w:val="Normal"/>
    <w:link w:val="BalloonTextChar"/>
    <w:uiPriority w:val="99"/>
    <w:semiHidden/>
    <w:unhideWhenUsed/>
    <w:rsid w:val="00534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BDC"/>
    <w:rPr>
      <w:rFonts w:ascii="Tahoma" w:hAnsi="Tahoma" w:cs="Tahoma"/>
      <w:sz w:val="16"/>
      <w:szCs w:val="16"/>
    </w:rPr>
  </w:style>
  <w:style w:type="paragraph" w:styleId="Header">
    <w:name w:val="header"/>
    <w:basedOn w:val="Normal"/>
    <w:link w:val="HeaderChar"/>
    <w:uiPriority w:val="99"/>
    <w:unhideWhenUsed/>
    <w:rsid w:val="0053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BDC"/>
  </w:style>
  <w:style w:type="paragraph" w:styleId="Footer">
    <w:name w:val="footer"/>
    <w:basedOn w:val="Normal"/>
    <w:link w:val="FooterChar"/>
    <w:uiPriority w:val="99"/>
    <w:unhideWhenUsed/>
    <w:rsid w:val="0053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0368">
      <w:bodyDiv w:val="1"/>
      <w:marLeft w:val="0"/>
      <w:marRight w:val="0"/>
      <w:marTop w:val="0"/>
      <w:marBottom w:val="0"/>
      <w:divBdr>
        <w:top w:val="none" w:sz="0" w:space="0" w:color="auto"/>
        <w:left w:val="none" w:sz="0" w:space="0" w:color="auto"/>
        <w:bottom w:val="none" w:sz="0" w:space="0" w:color="auto"/>
        <w:right w:val="none" w:sz="0" w:space="0" w:color="auto"/>
      </w:divBdr>
    </w:div>
    <w:div w:id="149745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iwar.com" TargetMode="External"/><Relationship Id="rId13" Type="http://schemas.openxmlformats.org/officeDocument/2006/relationships/hyperlink" Target="http://duckduckgo.com/?q=Esam+Al-Am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lamini1919@gmail.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tel:1-800-840-368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asycartsecure.com/CounterPunch/Donations.html" TargetMode="External"/><Relationship Id="rId4" Type="http://schemas.openxmlformats.org/officeDocument/2006/relationships/webSettings" Target="webSettings.xml"/><Relationship Id="rId9" Type="http://schemas.openxmlformats.org/officeDocument/2006/relationships/hyperlink" Target="http://www.easycartsecure.com/CounterPunch/Annual_Subscription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4557</Words>
  <Characters>25980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1</cp:revision>
  <dcterms:created xsi:type="dcterms:W3CDTF">2012-10-18T17:39:00Z</dcterms:created>
  <dcterms:modified xsi:type="dcterms:W3CDTF">2012-10-18T17:53:00Z</dcterms:modified>
</cp:coreProperties>
</file>